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8F98B4" w14:textId="26DC0911" w:rsidR="00B06126" w:rsidRDefault="00215636" w:rsidP="00B0612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28C8319" wp14:editId="4AAFA9DA">
                <wp:simplePos x="0" y="0"/>
                <wp:positionH relativeFrom="column">
                  <wp:posOffset>1190625</wp:posOffset>
                </wp:positionH>
                <wp:positionV relativeFrom="paragraph">
                  <wp:posOffset>-314325</wp:posOffset>
                </wp:positionV>
                <wp:extent cx="4724400" cy="98107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24400" cy="9810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5E6D4E" w14:textId="7192EC50" w:rsidR="00B06126" w:rsidRDefault="001E17C3" w:rsidP="00B0612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1E17C3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Update on the </w:t>
                            </w:r>
                            <w:r w:rsidR="0076710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Saxilby with Ingleby Speed </w:t>
                            </w:r>
                            <w:r w:rsidR="003D6CE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W</w:t>
                            </w:r>
                            <w:r w:rsidR="00767109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atch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215636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Planning Committee</w:t>
                            </w:r>
                          </w:p>
                          <w:p w14:paraId="3052E5CB" w14:textId="12866704" w:rsidR="00B06126" w:rsidRPr="00B06126" w:rsidRDefault="00085603" w:rsidP="00B06126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J</w:t>
                            </w:r>
                            <w:r w:rsidR="00F01EFF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uly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25257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202</w:t>
                            </w:r>
                            <w:r w:rsidR="009861A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28C831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3.75pt;margin-top:-24.75pt;width:372pt;height:77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" filled="f" stroked="f" strokeweight=".5pt">
                <v:textbox>
                  <w:txbxContent>
                    <w:p w14:paraId="085E6D4E" w14:textId="7192EC50" w:rsidR="00B06126" w:rsidRDefault="001E17C3" w:rsidP="00B0612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1E17C3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Update on the </w:t>
                      </w:r>
                      <w:r w:rsidR="0076710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Saxilby with Ingleby Speed </w:t>
                      </w:r>
                      <w:r w:rsidR="003D6CE9">
                        <w:rPr>
                          <w:rFonts w:ascii="Arial" w:hAnsi="Arial" w:cs="Arial"/>
                          <w:sz w:val="32"/>
                          <w:szCs w:val="32"/>
                        </w:rPr>
                        <w:t>W</w:t>
                      </w:r>
                      <w:r w:rsidR="00767109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atch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215636">
                        <w:rPr>
                          <w:rFonts w:ascii="Arial" w:hAnsi="Arial" w:cs="Arial"/>
                          <w:sz w:val="32"/>
                          <w:szCs w:val="32"/>
                        </w:rPr>
                        <w:t>Planning Committee</w:t>
                      </w:r>
                    </w:p>
                    <w:p w14:paraId="3052E5CB" w14:textId="12866704" w:rsidR="00B06126" w:rsidRPr="00B06126" w:rsidRDefault="00085603" w:rsidP="00B06126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>J</w:t>
                      </w:r>
                      <w:r w:rsidR="00F01EFF">
                        <w:rPr>
                          <w:rFonts w:ascii="Arial" w:hAnsi="Arial" w:cs="Arial"/>
                          <w:sz w:val="32"/>
                          <w:szCs w:val="32"/>
                        </w:rPr>
                        <w:t>uly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</w:t>
                      </w:r>
                      <w:r w:rsidR="00825257">
                        <w:rPr>
                          <w:rFonts w:ascii="Arial" w:hAnsi="Arial" w:cs="Arial"/>
                          <w:sz w:val="32"/>
                          <w:szCs w:val="32"/>
                        </w:rPr>
                        <w:t>202</w:t>
                      </w:r>
                      <w:r w:rsidR="009861A4">
                        <w:rPr>
                          <w:rFonts w:ascii="Arial" w:hAnsi="Arial" w:cs="Arial"/>
                          <w:sz w:val="32"/>
                          <w:szCs w:val="32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  <w:r w:rsidR="00796490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25A2BE" wp14:editId="011B3B2F">
                <wp:simplePos x="0" y="0"/>
                <wp:positionH relativeFrom="margin">
                  <wp:posOffset>-3068320</wp:posOffset>
                </wp:positionH>
                <wp:positionV relativeFrom="paragraph">
                  <wp:posOffset>-521335</wp:posOffset>
                </wp:positionV>
                <wp:extent cx="11864975" cy="1580996"/>
                <wp:effectExtent l="228600" t="609600" r="231775" b="57213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21166749">
                          <a:off x="0" y="0"/>
                          <a:ext cx="11864975" cy="1580996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 w="85725">
                          <a:solidFill>
                            <a:schemeClr val="accent5">
                              <a:lumMod val="50000"/>
                            </a:schemeClr>
                          </a:solidFill>
                        </a:ln>
                        <a:effectLst>
                          <a:glow rad="228600">
                            <a:schemeClr val="bg1">
                              <a:alpha val="40000"/>
                            </a:schemeClr>
                          </a:glow>
                          <a:outerShdw blurRad="50800" dist="38100" dir="16200000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3C230F8" id="Oval 7" o:spid="_x0000_s1026" style="position:absolute;margin-left:-241.6pt;margin-top:-41.05pt;width:934.25pt;height:124.5pt;rotation:-473226fd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" fillcolor="white [3212]" strokecolor="#1f4d78 [1608]" strokeweight="6.75pt">
                <v:stroke joinstyle="miter"/>
                <v:shadow on="t" color="black" opacity="26214f" origin=",.5" offset="0,-3pt"/>
                <w10:wrap anchorx="margin"/>
              </v:oval>
            </w:pict>
          </mc:Fallback>
        </mc:AlternateContent>
      </w:r>
      <w:r w:rsidR="00B06126">
        <w:rPr>
          <w:noProof/>
        </w:rPr>
        <w:drawing>
          <wp:anchor distT="0" distB="0" distL="114300" distR="114300" simplePos="0" relativeHeight="251664384" behindDoc="0" locked="0" layoutInCell="1" allowOverlap="1" wp14:anchorId="7FF44DE1" wp14:editId="1787D911">
            <wp:simplePos x="0" y="0"/>
            <wp:positionH relativeFrom="page">
              <wp:posOffset>228600</wp:posOffset>
            </wp:positionH>
            <wp:positionV relativeFrom="paragraph">
              <wp:posOffset>-572135</wp:posOffset>
            </wp:positionV>
            <wp:extent cx="1828800" cy="1762125"/>
            <wp:effectExtent l="0" t="0" r="0" b="9525"/>
            <wp:wrapNone/>
            <wp:docPr id="4" name="Picture 4" descr="Parish Council Log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Parish Council Logo"/>
                    <pic:cNvPicPr/>
                  </pic:nvPicPr>
                  <pic:blipFill>
                    <a:blip r:embed="rId10" cstate="print">
                      <a:duotone>
                        <a:schemeClr val="accent1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0612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958F8A" wp14:editId="7C5CB6DE">
                <wp:simplePos x="0" y="0"/>
                <wp:positionH relativeFrom="margin">
                  <wp:posOffset>-904875</wp:posOffset>
                </wp:positionH>
                <wp:positionV relativeFrom="paragraph">
                  <wp:posOffset>-914400</wp:posOffset>
                </wp:positionV>
                <wp:extent cx="7829550" cy="1276350"/>
                <wp:effectExtent l="0" t="0" r="0" b="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29550" cy="1276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28F045" id="Rectangle 11" o:spid="_x0000_s1026" style="position:absolute;margin-left:-71.25pt;margin-top:-1in;width:616.5pt;height:100.5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" fillcolor="white [3212]" stroked="f" strokeweight="1pt">
                <w10:wrap anchorx="margin"/>
              </v:rect>
            </w:pict>
          </mc:Fallback>
        </mc:AlternateContent>
      </w:r>
    </w:p>
    <w:p w14:paraId="21E2247C" w14:textId="0EB02F60" w:rsidR="00B06126" w:rsidRDefault="00B06126" w:rsidP="00B06126"/>
    <w:p w14:paraId="7B9E5C85" w14:textId="77777777" w:rsidR="00B06126" w:rsidRDefault="00B06126" w:rsidP="00B06126"/>
    <w:p w14:paraId="0550525B" w14:textId="77777777" w:rsidR="00B06126" w:rsidRDefault="00B06126" w:rsidP="00B06126"/>
    <w:p w14:paraId="7574203B" w14:textId="754308EE" w:rsidR="00B06126" w:rsidRDefault="00B06126" w:rsidP="00B06126"/>
    <w:p w14:paraId="16D11D56" w14:textId="77777777" w:rsidR="004741FE" w:rsidRPr="004741FE" w:rsidRDefault="004741FE" w:rsidP="004741FE">
      <w:pPr>
        <w:spacing w:after="240" w:line="240" w:lineRule="auto"/>
        <w:rPr>
          <w:rFonts w:ascii="Gill Sans MT" w:eastAsia="Times New Roman" w:hAnsi="Gill Sans MT" w:cs="Times New Roman"/>
          <w:bCs/>
          <w:sz w:val="24"/>
          <w:szCs w:val="24"/>
          <w:lang w:eastAsia="en-GB"/>
        </w:rPr>
      </w:pPr>
      <w:r w:rsidRPr="004741FE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Report by:  </w:t>
      </w:r>
      <w:r w:rsidRPr="004741FE">
        <w:rPr>
          <w:rFonts w:ascii="Gill Sans MT" w:eastAsia="Times New Roman" w:hAnsi="Gill Sans MT" w:cs="Times New Roman"/>
          <w:bCs/>
          <w:sz w:val="24"/>
          <w:szCs w:val="24"/>
          <w:lang w:eastAsia="en-GB"/>
        </w:rPr>
        <w:t>Assistant Clerk</w:t>
      </w:r>
    </w:p>
    <w:p w14:paraId="6F5F1E4B" w14:textId="77777777" w:rsidR="004741FE" w:rsidRPr="004741FE" w:rsidRDefault="004741FE" w:rsidP="004741FE">
      <w:pPr>
        <w:spacing w:after="240" w:line="240" w:lineRule="auto"/>
        <w:rPr>
          <w:rFonts w:ascii="Gill Sans MT" w:eastAsia="Times New Roman" w:hAnsi="Gill Sans MT" w:cs="Times New Roman"/>
          <w:b/>
          <w:sz w:val="24"/>
          <w:szCs w:val="24"/>
          <w:lang w:eastAsia="en-GB"/>
        </w:rPr>
      </w:pPr>
      <w:r w:rsidRPr="004741FE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Power/duty which decision falls under: </w:t>
      </w:r>
    </w:p>
    <w:p w14:paraId="2F1A09F9" w14:textId="77777777" w:rsidR="004741FE" w:rsidRPr="004741FE" w:rsidRDefault="004741FE" w:rsidP="004741FE">
      <w:pPr>
        <w:spacing w:after="0" w:line="240" w:lineRule="auto"/>
        <w:rPr>
          <w:rFonts w:ascii="Gill Sans MT" w:eastAsia="Times New Roman" w:hAnsi="Gill Sans MT" w:cs="Times New Roman"/>
          <w:bCs/>
          <w:sz w:val="24"/>
          <w:szCs w:val="24"/>
          <w:lang w:eastAsia="en-GB"/>
        </w:rPr>
      </w:pPr>
      <w:r w:rsidRPr="004741FE">
        <w:rPr>
          <w:rFonts w:ascii="Gill Sans MT" w:eastAsia="Times New Roman" w:hAnsi="Gill Sans MT" w:cs="Times New Roman"/>
          <w:bCs/>
          <w:sz w:val="24"/>
          <w:szCs w:val="24"/>
          <w:lang w:eastAsia="en-GB"/>
        </w:rPr>
        <w:t>GPC, Local Government and Rating Act 1997 s31 - A parish council or community council may, for the detection or prevention of crime in their area - (a) install and maintain any equipment, (b) establish and maintain any scheme, or (c) assist others to install and maintain any equipment or to establish and maintain any scheme.</w:t>
      </w:r>
    </w:p>
    <w:p w14:paraId="14FD707F" w14:textId="77777777" w:rsidR="004741FE" w:rsidRPr="004741FE" w:rsidRDefault="004741FE" w:rsidP="004741FE">
      <w:pPr>
        <w:spacing w:after="0" w:line="240" w:lineRule="auto"/>
        <w:rPr>
          <w:rFonts w:ascii="Gill Sans MT" w:eastAsia="Times New Roman" w:hAnsi="Gill Sans MT" w:cs="Times New Roman"/>
          <w:bCs/>
          <w:sz w:val="24"/>
          <w:szCs w:val="24"/>
          <w:lang w:eastAsia="en-GB"/>
        </w:rPr>
      </w:pPr>
    </w:p>
    <w:p w14:paraId="59D18636" w14:textId="77777777" w:rsidR="004741FE" w:rsidRPr="004741FE" w:rsidRDefault="004741FE" w:rsidP="004741FE">
      <w:pP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  <w:lang w:eastAsia="en-GB"/>
        </w:rPr>
      </w:pPr>
      <w:r w:rsidRPr="004741FE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>Public Sector Equality Duty (</w:t>
      </w:r>
      <w:r w:rsidRPr="004741FE">
        <w:rPr>
          <w:rFonts w:ascii="Gill Sans MT" w:eastAsia="Times New Roman" w:hAnsi="Gill Sans MT" w:cs="Times New Roman"/>
          <w:b/>
          <w:i/>
          <w:iCs/>
          <w:sz w:val="24"/>
          <w:szCs w:val="24"/>
          <w:lang w:eastAsia="en-GB"/>
        </w:rPr>
        <w:t>Consider or think about how policies or decisions affect people who are protected under the Equality Act)</w:t>
      </w:r>
      <w:r w:rsidRPr="004741FE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 </w:t>
      </w:r>
    </w:p>
    <w:p w14:paraId="5616A9CC" w14:textId="77777777" w:rsidR="004741FE" w:rsidRPr="004741FE" w:rsidRDefault="004741FE" w:rsidP="004741FE">
      <w:pPr>
        <w:spacing w:after="240" w:line="240" w:lineRule="auto"/>
        <w:rPr>
          <w:rFonts w:ascii="Gill Sans MT" w:eastAsia="Times New Roman" w:hAnsi="Gill Sans MT" w:cs="Times New Roman"/>
          <w:bCs/>
          <w:sz w:val="24"/>
          <w:szCs w:val="24"/>
          <w:lang w:eastAsia="en-GB"/>
        </w:rPr>
      </w:pPr>
      <w:r w:rsidRPr="004741FE">
        <w:rPr>
          <w:rFonts w:ascii="Gill Sans MT" w:eastAsia="Times New Roman" w:hAnsi="Gill Sans MT" w:cs="Times New Roman"/>
          <w:bCs/>
          <w:sz w:val="24"/>
          <w:szCs w:val="24"/>
          <w:lang w:eastAsia="en-GB"/>
        </w:rPr>
        <w:t xml:space="preserve">Involvement in the scheme is open to all and volunteers would be supported to undertake the role. </w:t>
      </w:r>
    </w:p>
    <w:p w14:paraId="1E97AC7B" w14:textId="6331F9B4" w:rsidR="00422CF5" w:rsidRDefault="004741FE" w:rsidP="00422CF5">
      <w:pPr>
        <w:pBdr>
          <w:bottom w:val="single" w:sz="4" w:space="1" w:color="auto"/>
        </w:pBdr>
        <w:spacing w:after="0" w:line="240" w:lineRule="auto"/>
        <w:rPr>
          <w:rFonts w:ascii="Gill Sans MT" w:eastAsia="Times New Roman" w:hAnsi="Gill Sans MT" w:cs="Times New Roman"/>
          <w:b/>
          <w:sz w:val="24"/>
          <w:szCs w:val="24"/>
          <w:lang w:eastAsia="en-GB"/>
        </w:rPr>
      </w:pPr>
      <w:r w:rsidRPr="004741FE">
        <w:rPr>
          <w:rFonts w:ascii="Gill Sans MT" w:eastAsia="Times New Roman" w:hAnsi="Gill Sans MT" w:cs="Times New Roman"/>
          <w:b/>
          <w:sz w:val="24"/>
          <w:szCs w:val="24"/>
          <w:lang w:eastAsia="en-GB"/>
        </w:rPr>
        <w:t xml:space="preserve">Report to: </w:t>
      </w:r>
      <w:r w:rsidRPr="004741FE">
        <w:rPr>
          <w:rFonts w:ascii="Gill Sans MT" w:eastAsia="Times New Roman" w:hAnsi="Gill Sans MT" w:cs="Times New Roman"/>
          <w:bCs/>
          <w:sz w:val="24"/>
          <w:szCs w:val="24"/>
          <w:lang w:eastAsia="en-GB"/>
        </w:rPr>
        <w:t xml:space="preserve">Planning Committee </w:t>
      </w:r>
    </w:p>
    <w:p w14:paraId="744EFECB" w14:textId="77777777" w:rsidR="00422CF5" w:rsidRPr="00422CF5" w:rsidRDefault="00422CF5" w:rsidP="00422CF5">
      <w:pPr>
        <w:pBdr>
          <w:bottom w:val="single" w:sz="4" w:space="1" w:color="auto"/>
        </w:pBdr>
        <w:spacing w:after="0" w:line="240" w:lineRule="auto"/>
        <w:rPr>
          <w:rFonts w:ascii="Gill Sans MT" w:eastAsia="Times New Roman" w:hAnsi="Gill Sans MT" w:cs="Times New Roman"/>
          <w:b/>
          <w:sz w:val="12"/>
          <w:szCs w:val="12"/>
          <w:lang w:eastAsia="en-GB"/>
        </w:rPr>
      </w:pPr>
    </w:p>
    <w:p w14:paraId="36C8A924" w14:textId="53EA2DD6" w:rsidR="004741FE" w:rsidRDefault="007E63AB" w:rsidP="004741FE">
      <w:pPr>
        <w:spacing w:before="100" w:beforeAutospacing="1" w:after="100" w:afterAutospacing="1" w:line="240" w:lineRule="auto"/>
        <w:jc w:val="center"/>
        <w:outlineLvl w:val="1"/>
        <w:rPr>
          <w:rFonts w:ascii="Arial" w:eastAsia="Times New Roman" w:hAnsi="Arial" w:cs="Times New Roman"/>
          <w:b/>
          <w:bCs/>
          <w:sz w:val="36"/>
          <w:szCs w:val="36"/>
          <w:lang w:val="en-US"/>
        </w:rPr>
      </w:pPr>
      <w:r>
        <w:rPr>
          <w:rFonts w:ascii="Arial" w:eastAsia="Times New Roman" w:hAnsi="Arial" w:cs="Times New Roman"/>
          <w:b/>
          <w:bCs/>
          <w:sz w:val="36"/>
          <w:szCs w:val="36"/>
          <w:lang w:val="en-US"/>
        </w:rPr>
        <w:t xml:space="preserve">Saxilby </w:t>
      </w:r>
      <w:r w:rsidR="004741FE" w:rsidRPr="004741FE">
        <w:rPr>
          <w:rFonts w:ascii="Arial" w:eastAsia="Times New Roman" w:hAnsi="Arial" w:cs="Times New Roman"/>
          <w:b/>
          <w:bCs/>
          <w:sz w:val="36"/>
          <w:szCs w:val="36"/>
          <w:lang w:val="en-US"/>
        </w:rPr>
        <w:t xml:space="preserve">Community Speed Watch </w:t>
      </w:r>
      <w:r>
        <w:rPr>
          <w:rFonts w:ascii="Arial" w:eastAsia="Times New Roman" w:hAnsi="Arial" w:cs="Times New Roman"/>
          <w:b/>
          <w:bCs/>
          <w:sz w:val="36"/>
          <w:szCs w:val="36"/>
          <w:lang w:val="en-US"/>
        </w:rPr>
        <w:t>Scheme</w:t>
      </w:r>
    </w:p>
    <w:p w14:paraId="14BD5C16" w14:textId="77EC9CB0" w:rsidR="007E63AB" w:rsidRPr="004741FE" w:rsidRDefault="007E63AB" w:rsidP="00422CF5">
      <w:pPr>
        <w:spacing w:after="0" w:line="240" w:lineRule="auto"/>
        <w:outlineLvl w:val="1"/>
        <w:rPr>
          <w:rFonts w:ascii="Arial" w:eastAsia="Times New Roman" w:hAnsi="Arial" w:cs="Times New Roman"/>
          <w:b/>
          <w:bCs/>
          <w:sz w:val="36"/>
          <w:szCs w:val="36"/>
          <w:lang w:val="en-US"/>
        </w:rPr>
      </w:pPr>
      <w:r>
        <w:rPr>
          <w:rFonts w:ascii="Gill Sans MT" w:eastAsia="Times New Roman" w:hAnsi="Gill Sans MT" w:cs="Times New Roman"/>
          <w:sz w:val="28"/>
          <w:szCs w:val="28"/>
          <w:lang w:eastAsia="en-GB"/>
        </w:rPr>
        <w:t>Background</w:t>
      </w:r>
    </w:p>
    <w:p w14:paraId="62903FFC" w14:textId="77777777" w:rsidR="004741FE" w:rsidRPr="003D6CE9" w:rsidRDefault="004741FE" w:rsidP="00422CF5">
      <w:pPr>
        <w:numPr>
          <w:ilvl w:val="0"/>
          <w:numId w:val="12"/>
        </w:numPr>
        <w:spacing w:after="0" w:line="240" w:lineRule="auto"/>
        <w:outlineLvl w:val="1"/>
        <w:rPr>
          <w:rFonts w:ascii="Gill Sans MT" w:eastAsia="Times New Roman" w:hAnsi="Gill Sans MT" w:cs="Times New Roman"/>
          <w:sz w:val="24"/>
          <w:szCs w:val="24"/>
          <w:lang w:val="en-US"/>
        </w:rPr>
      </w:pPr>
      <w:r w:rsidRPr="003D6CE9">
        <w:rPr>
          <w:rFonts w:ascii="Gill Sans MT" w:eastAsia="Times New Roman" w:hAnsi="Gill Sans MT" w:cs="Times New Roman"/>
          <w:sz w:val="24"/>
          <w:szCs w:val="24"/>
          <w:lang w:val="en-US"/>
        </w:rPr>
        <w:t>Speeding is a common cause for concern around the parish, being raised in the Big Community Survey and by residents at council meetings.</w:t>
      </w:r>
    </w:p>
    <w:p w14:paraId="52F39464" w14:textId="77777777" w:rsidR="004741FE" w:rsidRPr="003D6CE9" w:rsidRDefault="004741FE" w:rsidP="00422CF5">
      <w:pPr>
        <w:numPr>
          <w:ilvl w:val="0"/>
          <w:numId w:val="12"/>
        </w:numPr>
        <w:spacing w:after="0" w:line="240" w:lineRule="auto"/>
        <w:outlineLvl w:val="1"/>
        <w:rPr>
          <w:rFonts w:ascii="Gill Sans MT" w:eastAsia="Times New Roman" w:hAnsi="Gill Sans MT" w:cs="Times New Roman"/>
          <w:sz w:val="24"/>
          <w:szCs w:val="24"/>
          <w:lang w:val="en-US"/>
        </w:rPr>
      </w:pPr>
      <w:r w:rsidRPr="003D6CE9">
        <w:rPr>
          <w:rFonts w:ascii="Gill Sans MT" w:eastAsia="Times New Roman" w:hAnsi="Gill Sans MT" w:cs="Times New Roman"/>
          <w:sz w:val="24"/>
          <w:szCs w:val="24"/>
          <w:lang w:val="en-US"/>
        </w:rPr>
        <w:t>Setting up a community speed watch has facilitated and empowered residents to work with the police to address the issue in a tangible way.</w:t>
      </w:r>
    </w:p>
    <w:p w14:paraId="7E26E35E" w14:textId="77777777" w:rsidR="00422CF5" w:rsidRDefault="00422CF5" w:rsidP="00422CF5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  <w:lang w:eastAsia="en-GB"/>
        </w:rPr>
      </w:pPr>
    </w:p>
    <w:p w14:paraId="5CB82611" w14:textId="77832B73" w:rsidR="00195086" w:rsidRPr="003D6CE9" w:rsidRDefault="004741FE" w:rsidP="00422CF5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  <w:lang w:eastAsia="en-GB"/>
        </w:rPr>
      </w:pPr>
      <w:r w:rsidRPr="003D6CE9">
        <w:rPr>
          <w:rFonts w:ascii="Gill Sans MT" w:eastAsia="Times New Roman" w:hAnsi="Gill Sans MT" w:cs="Times New Roman"/>
          <w:sz w:val="28"/>
          <w:szCs w:val="28"/>
          <w:lang w:eastAsia="en-GB"/>
        </w:rPr>
        <w:t>Update</w:t>
      </w:r>
    </w:p>
    <w:p w14:paraId="37685209" w14:textId="4DEFB772" w:rsidR="00F06987" w:rsidRPr="003D6CE9" w:rsidRDefault="009E799C" w:rsidP="00422CF5">
      <w:pPr>
        <w:pStyle w:val="ListParagraph"/>
        <w:numPr>
          <w:ilvl w:val="0"/>
          <w:numId w:val="13"/>
        </w:numPr>
        <w:spacing w:line="240" w:lineRule="auto"/>
        <w:rPr>
          <w:rFonts w:ascii="Gill Sans MT" w:hAnsi="Gill Sans MT"/>
          <w:b/>
        </w:rPr>
      </w:pPr>
      <w:r>
        <w:rPr>
          <w:rFonts w:ascii="Gill Sans MT" w:hAnsi="Gill Sans MT"/>
          <w:bCs/>
        </w:rPr>
        <w:t>Sturton on Stow are carrying out some training on Wednesday 24</w:t>
      </w:r>
      <w:r w:rsidRPr="009E799C">
        <w:rPr>
          <w:rFonts w:ascii="Gill Sans MT" w:hAnsi="Gill Sans MT"/>
          <w:bCs/>
          <w:vertAlign w:val="superscript"/>
        </w:rPr>
        <w:t>th</w:t>
      </w:r>
      <w:r>
        <w:rPr>
          <w:rFonts w:ascii="Gill Sans MT" w:hAnsi="Gill Sans MT"/>
          <w:bCs/>
        </w:rPr>
        <w:t xml:space="preserve"> July and have offered </w:t>
      </w:r>
      <w:r w:rsidR="000C6F31">
        <w:rPr>
          <w:rFonts w:ascii="Gill Sans MT" w:hAnsi="Gill Sans MT"/>
          <w:bCs/>
        </w:rPr>
        <w:t>to include us in their training.  Interested volunteers have been emailed and asked if they would like to join.</w:t>
      </w:r>
    </w:p>
    <w:p w14:paraId="78697077" w14:textId="77777777" w:rsidR="00422CF5" w:rsidRPr="00422CF5" w:rsidRDefault="00422CF5" w:rsidP="00422CF5">
      <w:pPr>
        <w:pBdr>
          <w:bottom w:val="single" w:sz="4" w:space="1" w:color="auto"/>
        </w:pBdr>
        <w:spacing w:line="240" w:lineRule="auto"/>
        <w:ind w:left="360"/>
        <w:rPr>
          <w:rFonts w:ascii="Gill Sans MT" w:hAnsi="Gill Sans MT"/>
          <w:b/>
        </w:rPr>
      </w:pPr>
    </w:p>
    <w:p w14:paraId="13924038" w14:textId="77777777" w:rsidR="00CB5865" w:rsidRPr="00CB5865" w:rsidRDefault="00CB5865" w:rsidP="00422CF5">
      <w:pPr>
        <w:pStyle w:val="ListParagraph"/>
        <w:spacing w:line="240" w:lineRule="auto"/>
        <w:rPr>
          <w:rFonts w:ascii="Gill Sans MT" w:hAnsi="Gill Sans MT" w:cstheme="minorHAnsi"/>
          <w:bCs/>
          <w:szCs w:val="24"/>
        </w:rPr>
      </w:pPr>
    </w:p>
    <w:p w14:paraId="64033EB4" w14:textId="34ED9272" w:rsidR="00154429" w:rsidRPr="00422CF5" w:rsidRDefault="00965D7C" w:rsidP="00422CF5">
      <w:pPr>
        <w:spacing w:after="0" w:line="240" w:lineRule="auto"/>
        <w:rPr>
          <w:rFonts w:ascii="Gill Sans MT" w:eastAsia="Times New Roman" w:hAnsi="Gill Sans MT" w:cs="Times New Roman"/>
          <w:sz w:val="28"/>
          <w:szCs w:val="28"/>
          <w:lang w:eastAsia="en-GB"/>
        </w:rPr>
      </w:pPr>
      <w:r w:rsidRPr="00422CF5">
        <w:rPr>
          <w:rFonts w:ascii="Gill Sans MT" w:eastAsia="Times New Roman" w:hAnsi="Gill Sans MT" w:cs="Times New Roman"/>
          <w:sz w:val="28"/>
          <w:szCs w:val="28"/>
          <w:lang w:eastAsia="en-GB"/>
        </w:rPr>
        <w:t>Recommendations</w:t>
      </w:r>
    </w:p>
    <w:p w14:paraId="6A3DB5CD" w14:textId="6BC9BBBE" w:rsidR="00E969B5" w:rsidRDefault="00C277A9" w:rsidP="00F01EFF">
      <w:pPr>
        <w:pStyle w:val="ListParagraph"/>
        <w:numPr>
          <w:ilvl w:val="0"/>
          <w:numId w:val="13"/>
        </w:numPr>
        <w:rPr>
          <w:rFonts w:ascii="Gill Sans MT" w:hAnsi="Gill Sans MT" w:cstheme="minorHAnsi"/>
          <w:iCs/>
          <w:szCs w:val="24"/>
        </w:rPr>
      </w:pPr>
      <w:r>
        <w:rPr>
          <w:rFonts w:ascii="Gill Sans MT" w:hAnsi="Gill Sans MT" w:cstheme="minorHAnsi"/>
          <w:iCs/>
          <w:szCs w:val="24"/>
        </w:rPr>
        <w:t xml:space="preserve">To note </w:t>
      </w:r>
      <w:r w:rsidR="000C6F31">
        <w:rPr>
          <w:rFonts w:ascii="Gill Sans MT" w:hAnsi="Gill Sans MT" w:cstheme="minorHAnsi"/>
          <w:iCs/>
          <w:szCs w:val="24"/>
        </w:rPr>
        <w:t>the update</w:t>
      </w:r>
      <w:r w:rsidR="00284210">
        <w:rPr>
          <w:rFonts w:ascii="Gill Sans MT" w:hAnsi="Gill Sans MT" w:cstheme="minorHAnsi"/>
          <w:iCs/>
          <w:szCs w:val="24"/>
        </w:rPr>
        <w:t>.</w:t>
      </w:r>
      <w:r w:rsidR="000C6F31">
        <w:rPr>
          <w:rFonts w:ascii="Gill Sans MT" w:hAnsi="Gill Sans MT" w:cstheme="minorHAnsi"/>
          <w:iCs/>
          <w:szCs w:val="24"/>
        </w:rPr>
        <w:t xml:space="preserve"> </w:t>
      </w:r>
    </w:p>
    <w:sectPr w:rsidR="00E969B5" w:rsidSect="00D56555">
      <w:footerReference w:type="default" r:id="rId11"/>
      <w:pgSz w:w="11906" w:h="16838"/>
      <w:pgMar w:top="1440" w:right="1440" w:bottom="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1DA9A5" w14:textId="77777777" w:rsidR="00D56555" w:rsidRDefault="00D56555" w:rsidP="00B06126">
      <w:pPr>
        <w:spacing w:after="0" w:line="240" w:lineRule="auto"/>
      </w:pPr>
      <w:r>
        <w:separator/>
      </w:r>
    </w:p>
  </w:endnote>
  <w:endnote w:type="continuationSeparator" w:id="0">
    <w:p w14:paraId="1283366F" w14:textId="77777777" w:rsidR="00D56555" w:rsidRDefault="00D56555" w:rsidP="00B061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7C270A" w14:textId="5C445493" w:rsidR="002E1906" w:rsidRDefault="002E1906">
    <w:pPr>
      <w:pStyle w:val="Footer"/>
      <w:jc w:val="center"/>
    </w:pPr>
  </w:p>
  <w:p w14:paraId="00F28839" w14:textId="77777777" w:rsidR="002E1906" w:rsidRDefault="002E1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B154C5" w14:textId="77777777" w:rsidR="00D56555" w:rsidRDefault="00D56555" w:rsidP="00B06126">
      <w:pPr>
        <w:spacing w:after="0" w:line="240" w:lineRule="auto"/>
      </w:pPr>
      <w:r>
        <w:separator/>
      </w:r>
    </w:p>
  </w:footnote>
  <w:footnote w:type="continuationSeparator" w:id="0">
    <w:p w14:paraId="01CE8A7C" w14:textId="77777777" w:rsidR="00D56555" w:rsidRDefault="00D56555" w:rsidP="00B061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420719"/>
    <w:multiLevelType w:val="hybridMultilevel"/>
    <w:tmpl w:val="180257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2E39B6"/>
    <w:multiLevelType w:val="hybridMultilevel"/>
    <w:tmpl w:val="58DC52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749B"/>
    <w:multiLevelType w:val="hybridMultilevel"/>
    <w:tmpl w:val="99BA59B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E054471"/>
    <w:multiLevelType w:val="hybridMultilevel"/>
    <w:tmpl w:val="E870D59E"/>
    <w:lvl w:ilvl="0" w:tplc="08090003">
      <w:start w:val="1"/>
      <w:numFmt w:val="bullet"/>
      <w:lvlText w:val="o"/>
      <w:lvlJc w:val="left"/>
      <w:pPr>
        <w:ind w:left="107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" w15:restartNumberingAfterBreak="0">
    <w:nsid w:val="324B2582"/>
    <w:multiLevelType w:val="hybridMultilevel"/>
    <w:tmpl w:val="6CF688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940FD8"/>
    <w:multiLevelType w:val="hybridMultilevel"/>
    <w:tmpl w:val="247295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201D51"/>
    <w:multiLevelType w:val="hybridMultilevel"/>
    <w:tmpl w:val="DF7C2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F9216F"/>
    <w:multiLevelType w:val="hybridMultilevel"/>
    <w:tmpl w:val="A36C17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B1FBC"/>
    <w:multiLevelType w:val="hybridMultilevel"/>
    <w:tmpl w:val="C854D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1C4C39"/>
    <w:multiLevelType w:val="hybridMultilevel"/>
    <w:tmpl w:val="C92428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286BB8"/>
    <w:multiLevelType w:val="hybridMultilevel"/>
    <w:tmpl w:val="00D0A2E4"/>
    <w:lvl w:ilvl="0" w:tplc="9FA054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92178"/>
    <w:multiLevelType w:val="hybridMultilevel"/>
    <w:tmpl w:val="868E81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61751C"/>
    <w:multiLevelType w:val="hybridMultilevel"/>
    <w:tmpl w:val="358E07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33883012">
    <w:abstractNumId w:val="7"/>
  </w:num>
  <w:num w:numId="2" w16cid:durableId="1470049859">
    <w:abstractNumId w:val="10"/>
  </w:num>
  <w:num w:numId="3" w16cid:durableId="1590889430">
    <w:abstractNumId w:val="2"/>
  </w:num>
  <w:num w:numId="4" w16cid:durableId="1551644715">
    <w:abstractNumId w:val="3"/>
  </w:num>
  <w:num w:numId="5" w16cid:durableId="38434883">
    <w:abstractNumId w:val="12"/>
  </w:num>
  <w:num w:numId="6" w16cid:durableId="258686330">
    <w:abstractNumId w:val="5"/>
  </w:num>
  <w:num w:numId="7" w16cid:durableId="905840080">
    <w:abstractNumId w:val="4"/>
  </w:num>
  <w:num w:numId="8" w16cid:durableId="911621349">
    <w:abstractNumId w:val="9"/>
  </w:num>
  <w:num w:numId="9" w16cid:durableId="1832066610">
    <w:abstractNumId w:val="0"/>
  </w:num>
  <w:num w:numId="10" w16cid:durableId="116262596">
    <w:abstractNumId w:val="8"/>
  </w:num>
  <w:num w:numId="11" w16cid:durableId="1810123558">
    <w:abstractNumId w:val="6"/>
  </w:num>
  <w:num w:numId="12" w16cid:durableId="1131286428">
    <w:abstractNumId w:val="11"/>
  </w:num>
  <w:num w:numId="13" w16cid:durableId="3349193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126"/>
    <w:rsid w:val="00004F6F"/>
    <w:rsid w:val="000107EE"/>
    <w:rsid w:val="00021A95"/>
    <w:rsid w:val="00022ED6"/>
    <w:rsid w:val="00023669"/>
    <w:rsid w:val="00025098"/>
    <w:rsid w:val="0002559D"/>
    <w:rsid w:val="00031A89"/>
    <w:rsid w:val="000326CC"/>
    <w:rsid w:val="000354F5"/>
    <w:rsid w:val="0004197A"/>
    <w:rsid w:val="000423D0"/>
    <w:rsid w:val="000436BA"/>
    <w:rsid w:val="0005068D"/>
    <w:rsid w:val="00057888"/>
    <w:rsid w:val="00060140"/>
    <w:rsid w:val="00065A81"/>
    <w:rsid w:val="00080F13"/>
    <w:rsid w:val="00085603"/>
    <w:rsid w:val="0008610F"/>
    <w:rsid w:val="0009250A"/>
    <w:rsid w:val="000A1AE1"/>
    <w:rsid w:val="000B18C4"/>
    <w:rsid w:val="000B454D"/>
    <w:rsid w:val="000C1E12"/>
    <w:rsid w:val="000C64B6"/>
    <w:rsid w:val="000C6F31"/>
    <w:rsid w:val="000C7F28"/>
    <w:rsid w:val="000D5EAD"/>
    <w:rsid w:val="000E1B69"/>
    <w:rsid w:val="000E5CA2"/>
    <w:rsid w:val="000E74AC"/>
    <w:rsid w:val="000E7DD5"/>
    <w:rsid w:val="000F74F1"/>
    <w:rsid w:val="00101C6C"/>
    <w:rsid w:val="001020B0"/>
    <w:rsid w:val="001318F8"/>
    <w:rsid w:val="00141A02"/>
    <w:rsid w:val="00141C22"/>
    <w:rsid w:val="00154429"/>
    <w:rsid w:val="00166854"/>
    <w:rsid w:val="00172E0E"/>
    <w:rsid w:val="001757CE"/>
    <w:rsid w:val="00176921"/>
    <w:rsid w:val="00176AAB"/>
    <w:rsid w:val="001826AA"/>
    <w:rsid w:val="00186196"/>
    <w:rsid w:val="00193C6A"/>
    <w:rsid w:val="00195086"/>
    <w:rsid w:val="001A0096"/>
    <w:rsid w:val="001A4369"/>
    <w:rsid w:val="001A6908"/>
    <w:rsid w:val="001B5BCA"/>
    <w:rsid w:val="001B69DF"/>
    <w:rsid w:val="001C1586"/>
    <w:rsid w:val="001C196D"/>
    <w:rsid w:val="001C2197"/>
    <w:rsid w:val="001D00F5"/>
    <w:rsid w:val="001D1D26"/>
    <w:rsid w:val="001D301F"/>
    <w:rsid w:val="001D3333"/>
    <w:rsid w:val="001D36E6"/>
    <w:rsid w:val="001D4A8B"/>
    <w:rsid w:val="001E0907"/>
    <w:rsid w:val="001E0F8F"/>
    <w:rsid w:val="001E17C3"/>
    <w:rsid w:val="001E297F"/>
    <w:rsid w:val="001E339B"/>
    <w:rsid w:val="001E38A3"/>
    <w:rsid w:val="001E3C31"/>
    <w:rsid w:val="001E7A99"/>
    <w:rsid w:val="00205758"/>
    <w:rsid w:val="00215636"/>
    <w:rsid w:val="00220DFE"/>
    <w:rsid w:val="002213B5"/>
    <w:rsid w:val="002307D3"/>
    <w:rsid w:val="00230F8B"/>
    <w:rsid w:val="002340C2"/>
    <w:rsid w:val="00237901"/>
    <w:rsid w:val="00243DD7"/>
    <w:rsid w:val="002560BF"/>
    <w:rsid w:val="002572BA"/>
    <w:rsid w:val="0027293A"/>
    <w:rsid w:val="00283609"/>
    <w:rsid w:val="00284210"/>
    <w:rsid w:val="00284F0C"/>
    <w:rsid w:val="002879CB"/>
    <w:rsid w:val="00287A09"/>
    <w:rsid w:val="002B306C"/>
    <w:rsid w:val="002B404F"/>
    <w:rsid w:val="002B7F12"/>
    <w:rsid w:val="002C3505"/>
    <w:rsid w:val="002C6655"/>
    <w:rsid w:val="002D17ED"/>
    <w:rsid w:val="002E1906"/>
    <w:rsid w:val="002E513A"/>
    <w:rsid w:val="002E7FF6"/>
    <w:rsid w:val="002F0C3E"/>
    <w:rsid w:val="002F65AC"/>
    <w:rsid w:val="00303682"/>
    <w:rsid w:val="00307E4A"/>
    <w:rsid w:val="00311384"/>
    <w:rsid w:val="0031200F"/>
    <w:rsid w:val="003138E1"/>
    <w:rsid w:val="00314DD9"/>
    <w:rsid w:val="00317832"/>
    <w:rsid w:val="003203C3"/>
    <w:rsid w:val="00322ED0"/>
    <w:rsid w:val="00331FED"/>
    <w:rsid w:val="00334ABD"/>
    <w:rsid w:val="00335FB2"/>
    <w:rsid w:val="00341D88"/>
    <w:rsid w:val="003608D5"/>
    <w:rsid w:val="003833C1"/>
    <w:rsid w:val="0039635F"/>
    <w:rsid w:val="003A2830"/>
    <w:rsid w:val="003A3977"/>
    <w:rsid w:val="003B4FBA"/>
    <w:rsid w:val="003B6F8B"/>
    <w:rsid w:val="003D40D9"/>
    <w:rsid w:val="003D4346"/>
    <w:rsid w:val="003D6CE9"/>
    <w:rsid w:val="003D7C1E"/>
    <w:rsid w:val="003E0342"/>
    <w:rsid w:val="003E32A7"/>
    <w:rsid w:val="003E6FB9"/>
    <w:rsid w:val="003F13EF"/>
    <w:rsid w:val="003F42B8"/>
    <w:rsid w:val="00403455"/>
    <w:rsid w:val="0040510D"/>
    <w:rsid w:val="0040799D"/>
    <w:rsid w:val="0041404F"/>
    <w:rsid w:val="00422CF5"/>
    <w:rsid w:val="004259B6"/>
    <w:rsid w:val="00430070"/>
    <w:rsid w:val="004321C9"/>
    <w:rsid w:val="004335AD"/>
    <w:rsid w:val="00434F5E"/>
    <w:rsid w:val="00440922"/>
    <w:rsid w:val="00440F87"/>
    <w:rsid w:val="00452BA2"/>
    <w:rsid w:val="004564BD"/>
    <w:rsid w:val="004570BE"/>
    <w:rsid w:val="0045775A"/>
    <w:rsid w:val="00460103"/>
    <w:rsid w:val="0047261A"/>
    <w:rsid w:val="00473FEA"/>
    <w:rsid w:val="004741FE"/>
    <w:rsid w:val="00476E8C"/>
    <w:rsid w:val="00482047"/>
    <w:rsid w:val="00491B6A"/>
    <w:rsid w:val="00493EFA"/>
    <w:rsid w:val="004A12E7"/>
    <w:rsid w:val="004A62DE"/>
    <w:rsid w:val="004A72C4"/>
    <w:rsid w:val="004C2A53"/>
    <w:rsid w:val="004C310F"/>
    <w:rsid w:val="004C433F"/>
    <w:rsid w:val="004C7F44"/>
    <w:rsid w:val="004D2C8E"/>
    <w:rsid w:val="004D38D2"/>
    <w:rsid w:val="004E0573"/>
    <w:rsid w:val="004E38B9"/>
    <w:rsid w:val="004E4B07"/>
    <w:rsid w:val="004F3AC0"/>
    <w:rsid w:val="00500ECB"/>
    <w:rsid w:val="00504F65"/>
    <w:rsid w:val="00505611"/>
    <w:rsid w:val="0051061E"/>
    <w:rsid w:val="005179C8"/>
    <w:rsid w:val="005231FB"/>
    <w:rsid w:val="00531D50"/>
    <w:rsid w:val="005417D1"/>
    <w:rsid w:val="005454B5"/>
    <w:rsid w:val="00562722"/>
    <w:rsid w:val="00574346"/>
    <w:rsid w:val="0058077D"/>
    <w:rsid w:val="00582C0C"/>
    <w:rsid w:val="00583021"/>
    <w:rsid w:val="00591081"/>
    <w:rsid w:val="00595933"/>
    <w:rsid w:val="005A284F"/>
    <w:rsid w:val="005A6927"/>
    <w:rsid w:val="005B2B5F"/>
    <w:rsid w:val="005B5195"/>
    <w:rsid w:val="005C1149"/>
    <w:rsid w:val="005C2FD9"/>
    <w:rsid w:val="005D1E68"/>
    <w:rsid w:val="005F15C2"/>
    <w:rsid w:val="005F2FA9"/>
    <w:rsid w:val="0060091A"/>
    <w:rsid w:val="00607DE2"/>
    <w:rsid w:val="00610A22"/>
    <w:rsid w:val="0061617B"/>
    <w:rsid w:val="00616FA3"/>
    <w:rsid w:val="006237D2"/>
    <w:rsid w:val="0063349F"/>
    <w:rsid w:val="006373F3"/>
    <w:rsid w:val="00640392"/>
    <w:rsid w:val="00657F30"/>
    <w:rsid w:val="0067151B"/>
    <w:rsid w:val="0067268D"/>
    <w:rsid w:val="00673DC7"/>
    <w:rsid w:val="00684776"/>
    <w:rsid w:val="00685E70"/>
    <w:rsid w:val="006904CE"/>
    <w:rsid w:val="006A269E"/>
    <w:rsid w:val="006A3513"/>
    <w:rsid w:val="006B17EE"/>
    <w:rsid w:val="006C311B"/>
    <w:rsid w:val="006D6ADA"/>
    <w:rsid w:val="006E100C"/>
    <w:rsid w:val="006F4B82"/>
    <w:rsid w:val="00703C3F"/>
    <w:rsid w:val="007061CA"/>
    <w:rsid w:val="0070636A"/>
    <w:rsid w:val="00726E25"/>
    <w:rsid w:val="0074249B"/>
    <w:rsid w:val="007440E8"/>
    <w:rsid w:val="00767109"/>
    <w:rsid w:val="00772208"/>
    <w:rsid w:val="0077559C"/>
    <w:rsid w:val="00790E15"/>
    <w:rsid w:val="0079302E"/>
    <w:rsid w:val="00796490"/>
    <w:rsid w:val="007B1972"/>
    <w:rsid w:val="007B3DDB"/>
    <w:rsid w:val="007D2CF1"/>
    <w:rsid w:val="007E0BA7"/>
    <w:rsid w:val="007E62EB"/>
    <w:rsid w:val="007E63AB"/>
    <w:rsid w:val="007F0752"/>
    <w:rsid w:val="007F2355"/>
    <w:rsid w:val="00810333"/>
    <w:rsid w:val="00817833"/>
    <w:rsid w:val="00824E3B"/>
    <w:rsid w:val="00825257"/>
    <w:rsid w:val="00835930"/>
    <w:rsid w:val="0084563D"/>
    <w:rsid w:val="00846D83"/>
    <w:rsid w:val="008551FC"/>
    <w:rsid w:val="008601B5"/>
    <w:rsid w:val="00865B9C"/>
    <w:rsid w:val="00882E44"/>
    <w:rsid w:val="00883FFF"/>
    <w:rsid w:val="00886CC8"/>
    <w:rsid w:val="008A25FB"/>
    <w:rsid w:val="008C216B"/>
    <w:rsid w:val="008E4DFF"/>
    <w:rsid w:val="008E52DE"/>
    <w:rsid w:val="008E6443"/>
    <w:rsid w:val="008F1ABB"/>
    <w:rsid w:val="008F7CEB"/>
    <w:rsid w:val="0090039A"/>
    <w:rsid w:val="0090664E"/>
    <w:rsid w:val="0091263B"/>
    <w:rsid w:val="00914E2C"/>
    <w:rsid w:val="00920462"/>
    <w:rsid w:val="00924B08"/>
    <w:rsid w:val="009314BD"/>
    <w:rsid w:val="0094062B"/>
    <w:rsid w:val="00943943"/>
    <w:rsid w:val="00955127"/>
    <w:rsid w:val="00961459"/>
    <w:rsid w:val="0096455E"/>
    <w:rsid w:val="00965D7C"/>
    <w:rsid w:val="009665CC"/>
    <w:rsid w:val="00971FB7"/>
    <w:rsid w:val="00977D14"/>
    <w:rsid w:val="00983FCF"/>
    <w:rsid w:val="009861A4"/>
    <w:rsid w:val="00994B0D"/>
    <w:rsid w:val="009A14C6"/>
    <w:rsid w:val="009B0DF4"/>
    <w:rsid w:val="009D2D23"/>
    <w:rsid w:val="009D6E6B"/>
    <w:rsid w:val="009E4B11"/>
    <w:rsid w:val="009E799C"/>
    <w:rsid w:val="009F3F4C"/>
    <w:rsid w:val="009F68C8"/>
    <w:rsid w:val="00A01AC4"/>
    <w:rsid w:val="00A03E4D"/>
    <w:rsid w:val="00A047A7"/>
    <w:rsid w:val="00A07045"/>
    <w:rsid w:val="00A13194"/>
    <w:rsid w:val="00A16A0B"/>
    <w:rsid w:val="00A17D8D"/>
    <w:rsid w:val="00A25537"/>
    <w:rsid w:val="00A3099F"/>
    <w:rsid w:val="00A357FB"/>
    <w:rsid w:val="00A373AE"/>
    <w:rsid w:val="00A41437"/>
    <w:rsid w:val="00A43C6E"/>
    <w:rsid w:val="00A53D50"/>
    <w:rsid w:val="00A55C86"/>
    <w:rsid w:val="00A57A2C"/>
    <w:rsid w:val="00A62838"/>
    <w:rsid w:val="00A709ED"/>
    <w:rsid w:val="00A70D46"/>
    <w:rsid w:val="00A71A9D"/>
    <w:rsid w:val="00A721A1"/>
    <w:rsid w:val="00A81525"/>
    <w:rsid w:val="00A8565A"/>
    <w:rsid w:val="00A85C21"/>
    <w:rsid w:val="00A87AA2"/>
    <w:rsid w:val="00A90832"/>
    <w:rsid w:val="00A91EA4"/>
    <w:rsid w:val="00A95997"/>
    <w:rsid w:val="00A9706B"/>
    <w:rsid w:val="00AA4434"/>
    <w:rsid w:val="00AB6708"/>
    <w:rsid w:val="00AD00C5"/>
    <w:rsid w:val="00AD2B63"/>
    <w:rsid w:val="00AE05FA"/>
    <w:rsid w:val="00AF3EEB"/>
    <w:rsid w:val="00AF65BD"/>
    <w:rsid w:val="00AF70A9"/>
    <w:rsid w:val="00AF7C77"/>
    <w:rsid w:val="00B03E5E"/>
    <w:rsid w:val="00B06126"/>
    <w:rsid w:val="00B10E08"/>
    <w:rsid w:val="00B1699E"/>
    <w:rsid w:val="00B16B0B"/>
    <w:rsid w:val="00B205A5"/>
    <w:rsid w:val="00B311B0"/>
    <w:rsid w:val="00B3569B"/>
    <w:rsid w:val="00B442FB"/>
    <w:rsid w:val="00B44CCF"/>
    <w:rsid w:val="00B458E7"/>
    <w:rsid w:val="00B507C7"/>
    <w:rsid w:val="00B53B7D"/>
    <w:rsid w:val="00B5421C"/>
    <w:rsid w:val="00B56423"/>
    <w:rsid w:val="00B736DB"/>
    <w:rsid w:val="00B773FC"/>
    <w:rsid w:val="00B8309F"/>
    <w:rsid w:val="00BA057C"/>
    <w:rsid w:val="00BA3D93"/>
    <w:rsid w:val="00BA7A5F"/>
    <w:rsid w:val="00BB1CF1"/>
    <w:rsid w:val="00BC5252"/>
    <w:rsid w:val="00BC7FAA"/>
    <w:rsid w:val="00BD7FED"/>
    <w:rsid w:val="00BE04CE"/>
    <w:rsid w:val="00BE0C57"/>
    <w:rsid w:val="00BE17D3"/>
    <w:rsid w:val="00BE529A"/>
    <w:rsid w:val="00BE6691"/>
    <w:rsid w:val="00BF665E"/>
    <w:rsid w:val="00C00637"/>
    <w:rsid w:val="00C03394"/>
    <w:rsid w:val="00C12975"/>
    <w:rsid w:val="00C13260"/>
    <w:rsid w:val="00C179C5"/>
    <w:rsid w:val="00C21F4D"/>
    <w:rsid w:val="00C277A9"/>
    <w:rsid w:val="00C32355"/>
    <w:rsid w:val="00C34EC9"/>
    <w:rsid w:val="00C3763D"/>
    <w:rsid w:val="00C37F92"/>
    <w:rsid w:val="00C4504B"/>
    <w:rsid w:val="00C5589A"/>
    <w:rsid w:val="00C55F33"/>
    <w:rsid w:val="00C830E8"/>
    <w:rsid w:val="00C831A5"/>
    <w:rsid w:val="00C93B7D"/>
    <w:rsid w:val="00C95E35"/>
    <w:rsid w:val="00CA0254"/>
    <w:rsid w:val="00CA3325"/>
    <w:rsid w:val="00CA7984"/>
    <w:rsid w:val="00CB2223"/>
    <w:rsid w:val="00CB5865"/>
    <w:rsid w:val="00CC2359"/>
    <w:rsid w:val="00CC6668"/>
    <w:rsid w:val="00CC764A"/>
    <w:rsid w:val="00CD13ED"/>
    <w:rsid w:val="00CE0E37"/>
    <w:rsid w:val="00CE1D07"/>
    <w:rsid w:val="00CE5C19"/>
    <w:rsid w:val="00CF5913"/>
    <w:rsid w:val="00D10A3F"/>
    <w:rsid w:val="00D12E03"/>
    <w:rsid w:val="00D1662D"/>
    <w:rsid w:val="00D402DD"/>
    <w:rsid w:val="00D417EE"/>
    <w:rsid w:val="00D50B06"/>
    <w:rsid w:val="00D52902"/>
    <w:rsid w:val="00D561BA"/>
    <w:rsid w:val="00D56555"/>
    <w:rsid w:val="00D60289"/>
    <w:rsid w:val="00D61150"/>
    <w:rsid w:val="00D64656"/>
    <w:rsid w:val="00D70DCF"/>
    <w:rsid w:val="00D71EF9"/>
    <w:rsid w:val="00D72B9A"/>
    <w:rsid w:val="00D73035"/>
    <w:rsid w:val="00D77DAD"/>
    <w:rsid w:val="00D863C3"/>
    <w:rsid w:val="00D870CC"/>
    <w:rsid w:val="00D871A9"/>
    <w:rsid w:val="00D9186D"/>
    <w:rsid w:val="00D9194C"/>
    <w:rsid w:val="00D979B1"/>
    <w:rsid w:val="00DB467D"/>
    <w:rsid w:val="00DB71B7"/>
    <w:rsid w:val="00DE70EF"/>
    <w:rsid w:val="00E03181"/>
    <w:rsid w:val="00E12AC5"/>
    <w:rsid w:val="00E15660"/>
    <w:rsid w:val="00E1793A"/>
    <w:rsid w:val="00E203F7"/>
    <w:rsid w:val="00E2170D"/>
    <w:rsid w:val="00E314D7"/>
    <w:rsid w:val="00E42650"/>
    <w:rsid w:val="00E42AC2"/>
    <w:rsid w:val="00E43AF6"/>
    <w:rsid w:val="00E45E26"/>
    <w:rsid w:val="00E47537"/>
    <w:rsid w:val="00E53372"/>
    <w:rsid w:val="00E608DD"/>
    <w:rsid w:val="00E709DB"/>
    <w:rsid w:val="00E745DD"/>
    <w:rsid w:val="00E77250"/>
    <w:rsid w:val="00E82720"/>
    <w:rsid w:val="00E850A1"/>
    <w:rsid w:val="00E91B14"/>
    <w:rsid w:val="00E933A9"/>
    <w:rsid w:val="00E949DA"/>
    <w:rsid w:val="00E957FC"/>
    <w:rsid w:val="00E969B5"/>
    <w:rsid w:val="00EA25D1"/>
    <w:rsid w:val="00EA5ABB"/>
    <w:rsid w:val="00EA6385"/>
    <w:rsid w:val="00EA75A0"/>
    <w:rsid w:val="00EB1748"/>
    <w:rsid w:val="00EB5CDC"/>
    <w:rsid w:val="00EB61FB"/>
    <w:rsid w:val="00EB63A0"/>
    <w:rsid w:val="00EB665D"/>
    <w:rsid w:val="00EC67AB"/>
    <w:rsid w:val="00ED0889"/>
    <w:rsid w:val="00ED6CCE"/>
    <w:rsid w:val="00EE6312"/>
    <w:rsid w:val="00EF08FA"/>
    <w:rsid w:val="00EF4999"/>
    <w:rsid w:val="00EF4D55"/>
    <w:rsid w:val="00F01EFF"/>
    <w:rsid w:val="00F06987"/>
    <w:rsid w:val="00F15EEE"/>
    <w:rsid w:val="00F21558"/>
    <w:rsid w:val="00F27AA7"/>
    <w:rsid w:val="00F30B4D"/>
    <w:rsid w:val="00F312C7"/>
    <w:rsid w:val="00F37AC6"/>
    <w:rsid w:val="00F45CB7"/>
    <w:rsid w:val="00F47205"/>
    <w:rsid w:val="00F50DF3"/>
    <w:rsid w:val="00F518A9"/>
    <w:rsid w:val="00F540CD"/>
    <w:rsid w:val="00F90645"/>
    <w:rsid w:val="00F9771E"/>
    <w:rsid w:val="00FA13E9"/>
    <w:rsid w:val="00FD6283"/>
    <w:rsid w:val="00FE238F"/>
    <w:rsid w:val="00FE679F"/>
    <w:rsid w:val="00FF2ACE"/>
    <w:rsid w:val="00FF2DD4"/>
    <w:rsid w:val="00FF3868"/>
    <w:rsid w:val="00FF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CE352F"/>
  <w15:chartTrackingRefBased/>
  <w15:docId w15:val="{7F95EBCD-0EF5-4E26-9287-AA182188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semiHidden="1" w:uiPriority="4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6126"/>
    <w:pPr>
      <w:spacing w:after="160" w:line="259" w:lineRule="auto"/>
    </w:pPr>
  </w:style>
  <w:style w:type="paragraph" w:styleId="Heading1">
    <w:name w:val="heading 1"/>
    <w:basedOn w:val="Normal"/>
    <w:link w:val="Heading1Char"/>
    <w:uiPriority w:val="4"/>
    <w:qFormat/>
    <w:rsid w:val="00955127"/>
    <w:pPr>
      <w:spacing w:before="100" w:beforeAutospacing="1" w:after="100" w:afterAutospacing="1"/>
      <w:jc w:val="center"/>
      <w:outlineLvl w:val="0"/>
    </w:pPr>
    <w:rPr>
      <w:rFonts w:eastAsia="Times New Roman"/>
      <w:b/>
      <w:bCs/>
      <w:kern w:val="36"/>
      <w:sz w:val="40"/>
      <w:szCs w:val="48"/>
    </w:rPr>
  </w:style>
  <w:style w:type="paragraph" w:styleId="Heading2">
    <w:name w:val="heading 2"/>
    <w:basedOn w:val="Normal"/>
    <w:next w:val="Normal"/>
    <w:link w:val="Heading2Char"/>
    <w:uiPriority w:val="4"/>
    <w:unhideWhenUsed/>
    <w:qFormat/>
    <w:rsid w:val="00955127"/>
    <w:pPr>
      <w:keepNext/>
      <w:keepLines/>
      <w:spacing w:before="40" w:line="360" w:lineRule="auto"/>
      <w:outlineLvl w:val="1"/>
    </w:pPr>
    <w:rPr>
      <w:rFonts w:eastAsiaTheme="majorEastAsia" w:cstheme="majorBidi"/>
      <w:b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5127"/>
    <w:pPr>
      <w:keepNext/>
      <w:keepLines/>
      <w:spacing w:before="40" w:line="360" w:lineRule="auto"/>
      <w:outlineLvl w:val="2"/>
    </w:pPr>
    <w:rPr>
      <w:rFonts w:eastAsiaTheme="majorEastAsia" w:cstheme="majorBidi"/>
      <w:color w:val="000000" w:themeColor="text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55127"/>
    <w:rPr>
      <w:rFonts w:eastAsiaTheme="majorEastAsia" w:cstheme="majorBidi"/>
      <w:color w:val="000000" w:themeColor="text1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4"/>
    <w:rsid w:val="00955127"/>
    <w:rPr>
      <w:rFonts w:eastAsiaTheme="majorEastAsia" w:cstheme="majorBidi"/>
      <w:b/>
      <w:sz w:val="24"/>
      <w:szCs w:val="26"/>
    </w:rPr>
  </w:style>
  <w:style w:type="character" w:customStyle="1" w:styleId="Heading1Char">
    <w:name w:val="Heading 1 Char"/>
    <w:basedOn w:val="DefaultParagraphFont"/>
    <w:link w:val="Heading1"/>
    <w:uiPriority w:val="4"/>
    <w:rsid w:val="00955127"/>
    <w:rPr>
      <w:rFonts w:eastAsia="Times New Roman"/>
      <w:b/>
      <w:bCs/>
      <w:kern w:val="36"/>
      <w:sz w:val="40"/>
      <w:szCs w:val="48"/>
    </w:rPr>
  </w:style>
  <w:style w:type="paragraph" w:styleId="BodyText">
    <w:name w:val="Body Text"/>
    <w:basedOn w:val="Normal"/>
    <w:link w:val="BodyTextChar"/>
    <w:uiPriority w:val="1"/>
    <w:qFormat/>
    <w:rsid w:val="00955127"/>
    <w:pPr>
      <w:widowControl w:val="0"/>
    </w:pPr>
    <w:rPr>
      <w:rFonts w:ascii="Arial" w:eastAsia="Arial" w:hAnsi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55127"/>
    <w:rPr>
      <w:rFonts w:ascii="Arial" w:eastAsia="Arial" w:hAnsi="Arial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06126"/>
    <w:pPr>
      <w:spacing w:after="0" w:line="240" w:lineRule="auto"/>
    </w:pPr>
    <w:rPr>
      <w:rFonts w:ascii="Arial" w:eastAsiaTheme="minorEastAsia" w:hAnsi="Arial"/>
      <w:sz w:val="20"/>
      <w:szCs w:val="20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06126"/>
    <w:rPr>
      <w:rFonts w:ascii="Arial" w:eastAsiaTheme="minorEastAsia" w:hAnsi="Arial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B06126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0612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unhideWhenUsed/>
    <w:qFormat/>
    <w:rsid w:val="00B06126"/>
    <w:pPr>
      <w:spacing w:after="0" w:line="276" w:lineRule="auto"/>
      <w:ind w:left="720"/>
      <w:contextualSpacing/>
    </w:pPr>
    <w:rPr>
      <w:rFonts w:ascii="Arial" w:eastAsiaTheme="minorEastAsia" w:hAnsi="Arial"/>
      <w:sz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0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6126"/>
  </w:style>
  <w:style w:type="table" w:styleId="ListTable3-Accent3">
    <w:name w:val="List Table 3 Accent 3"/>
    <w:basedOn w:val="TableNormal"/>
    <w:uiPriority w:val="48"/>
    <w:rsid w:val="00B06126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061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6126"/>
  </w:style>
  <w:style w:type="character" w:styleId="UnresolvedMention">
    <w:name w:val="Unresolved Mention"/>
    <w:basedOn w:val="DefaultParagraphFont"/>
    <w:uiPriority w:val="99"/>
    <w:semiHidden/>
    <w:unhideWhenUsed/>
    <w:rsid w:val="00B53B7D"/>
    <w:rPr>
      <w:color w:val="605E5C"/>
      <w:shd w:val="clear" w:color="auto" w:fill="E1DFDD"/>
    </w:rPr>
  </w:style>
  <w:style w:type="paragraph" w:customStyle="1" w:styleId="Default">
    <w:name w:val="Default"/>
    <w:rsid w:val="00C179C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46EE34FCCA3D419F78902AA5F1A70F" ma:contentTypeVersion="18" ma:contentTypeDescription="Create a new document." ma:contentTypeScope="" ma:versionID="327ae179ffda598163878f525ae466e6">
  <xsd:schema xmlns:xsd="http://www.w3.org/2001/XMLSchema" xmlns:xs="http://www.w3.org/2001/XMLSchema" xmlns:p="http://schemas.microsoft.com/office/2006/metadata/properties" xmlns:ns2="a43410e6-35a1-4351-a940-33e45c1f74a6" xmlns:ns3="6a8cfbb9-3c71-464a-b11d-7048d50cec72" targetNamespace="http://schemas.microsoft.com/office/2006/metadata/properties" ma:root="true" ma:fieldsID="e8a85cfb8f2747b6b024e88580b77580" ns2:_="" ns3:_="">
    <xsd:import namespace="a43410e6-35a1-4351-a940-33e45c1f74a6"/>
    <xsd:import namespace="6a8cfbb9-3c71-464a-b11d-7048d50cec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3410e6-35a1-4351-a940-33e45c1f74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4362389-8d23-498e-8db7-7b15b4bb671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cfbb9-3c71-464a-b11d-7048d50cec7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42f6dec-7637-45fe-884f-2d2a71aea23a}" ma:internalName="TaxCatchAll" ma:showField="CatchAllData" ma:web="6a8cfbb9-3c71-464a-b11d-7048d50cec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cfbb9-3c71-464a-b11d-7048d50cec72" xsi:nil="true"/>
    <lcf76f155ced4ddcb4097134ff3c332f xmlns="a43410e6-35a1-4351-a940-33e45c1f74a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FB0D271-0E68-48DB-9FA9-70F0859BED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3410e6-35a1-4351-a940-33e45c1f74a6"/>
    <ds:schemaRef ds:uri="6a8cfbb9-3c71-464a-b11d-7048d50cec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5181AD6-6CA1-4AF8-98BC-45E7B7F783F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B181915-CE7D-45C8-B24E-0C9610DE947A}">
  <ds:schemaRefs>
    <ds:schemaRef ds:uri="http://schemas.microsoft.com/office/2006/metadata/properties"/>
    <ds:schemaRef ds:uri="http://schemas.microsoft.com/office/infopath/2007/PartnerControls"/>
    <ds:schemaRef ds:uri="6a8cfbb9-3c71-464a-b11d-7048d50cec72"/>
    <ds:schemaRef ds:uri="a43410e6-35a1-4351-a940-33e45c1f74a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Smithson</dc:creator>
  <cp:keywords/>
  <dc:description/>
  <cp:lastModifiedBy>Lydia Hopton</cp:lastModifiedBy>
  <cp:revision>6</cp:revision>
  <cp:lastPrinted>2022-03-01T15:32:00Z</cp:lastPrinted>
  <dcterms:created xsi:type="dcterms:W3CDTF">2024-07-12T13:33:00Z</dcterms:created>
  <dcterms:modified xsi:type="dcterms:W3CDTF">2024-07-12T13:37:00Z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0x0101005646EE34FCCA3D419F78902AA5F1A70F</vt:lpwstr>
  </property>
  <property fmtid="{D5CDD505-2E9C-101B-9397-08002B2CF9AE}" pid="3" name="MediaServiceImageTags">
    <vt:lpwstr/>
  </property>
</Properties>
</file>