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diagrams/data1.xml" ContentType="application/vnd.openxmlformats-officedocument.drawingml.diagramData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3B1100" w14:textId="0F307732" w:rsidR="008F2F18" w:rsidRDefault="00C77580" w:rsidP="00A61F7E">
      <w:pPr>
        <w:jc w:val="both"/>
      </w:pPr>
      <w:r>
        <w:rPr>
          <w:noProof/>
        </w:rPr>
        <w:drawing>
          <wp:inline distT="0" distB="0" distL="0" distR="0" wp14:anchorId="51597003" wp14:editId="01662CCA">
            <wp:extent cx="6162040" cy="9112885"/>
            <wp:effectExtent l="0" t="0" r="10160" b="0"/>
            <wp:docPr id="1782900258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" r:lo="rId7" r:qs="rId8" r:cs="rId9"/>
              </a:graphicData>
            </a:graphic>
          </wp:inline>
        </w:drawing>
      </w:r>
    </w:p>
    <w:sectPr w:rsidR="008F2F18">
      <w:head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A9BEC6" w14:textId="77777777" w:rsidR="00385F3E" w:rsidRDefault="00385F3E" w:rsidP="00A61F7E">
      <w:pPr>
        <w:spacing w:after="0" w:line="240" w:lineRule="auto"/>
      </w:pPr>
      <w:r>
        <w:separator/>
      </w:r>
    </w:p>
  </w:endnote>
  <w:endnote w:type="continuationSeparator" w:id="0">
    <w:p w14:paraId="312BA7A0" w14:textId="77777777" w:rsidR="00385F3E" w:rsidRDefault="00385F3E" w:rsidP="00A61F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A064E5" w14:textId="77777777" w:rsidR="00385F3E" w:rsidRDefault="00385F3E" w:rsidP="00A61F7E">
      <w:pPr>
        <w:spacing w:after="0" w:line="240" w:lineRule="auto"/>
      </w:pPr>
      <w:r>
        <w:separator/>
      </w:r>
    </w:p>
  </w:footnote>
  <w:footnote w:type="continuationSeparator" w:id="0">
    <w:p w14:paraId="1A58B57E" w14:textId="77777777" w:rsidR="00385F3E" w:rsidRDefault="00385F3E" w:rsidP="00A61F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5E743C" w14:textId="77B664A2" w:rsidR="00A61F7E" w:rsidRPr="00CD0C02" w:rsidRDefault="00A61F7E" w:rsidP="00A61F7E">
    <w:pPr>
      <w:pStyle w:val="Header"/>
      <w:rPr>
        <w:rFonts w:ascii="Arial" w:hAnsi="Arial" w:cs="Arial"/>
        <w:b/>
        <w:bCs/>
        <w:color w:val="152C46"/>
        <w:u w:val="single"/>
      </w:rPr>
    </w:pPr>
    <w:r w:rsidRPr="00CD0C02">
      <w:rPr>
        <w:rFonts w:ascii="Arial" w:hAnsi="Arial" w:cs="Arial"/>
        <w:b/>
        <w:bCs/>
        <w:color w:val="152C46"/>
        <w:u w:val="single"/>
      </w:rPr>
      <w:t xml:space="preserve">Casual Parish Vacancies </w:t>
    </w:r>
  </w:p>
  <w:p w14:paraId="406C9273" w14:textId="5B40C384" w:rsidR="006765EF" w:rsidRPr="00CD0C02" w:rsidRDefault="006765EF" w:rsidP="00A61F7E">
    <w:pPr>
      <w:pStyle w:val="Header"/>
      <w:rPr>
        <w:rFonts w:ascii="Arial" w:hAnsi="Arial" w:cs="Arial"/>
        <w:color w:val="152C46"/>
      </w:rPr>
    </w:pPr>
    <w:r w:rsidRPr="00CD0C02">
      <w:rPr>
        <w:rFonts w:ascii="Arial" w:hAnsi="Arial" w:cs="Arial"/>
        <w:color w:val="152C46"/>
      </w:rPr>
      <w:t>A quick guide on the casual vacancy process.</w:t>
    </w:r>
  </w:p>
  <w:p w14:paraId="30C51A8E" w14:textId="77777777" w:rsidR="00A61F7E" w:rsidRDefault="00A61F7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7580"/>
    <w:rsid w:val="0001495D"/>
    <w:rsid w:val="00092185"/>
    <w:rsid w:val="002B22D0"/>
    <w:rsid w:val="002B23A3"/>
    <w:rsid w:val="00385F3E"/>
    <w:rsid w:val="003A3C04"/>
    <w:rsid w:val="006765EF"/>
    <w:rsid w:val="006A636D"/>
    <w:rsid w:val="008F2F18"/>
    <w:rsid w:val="00920E8C"/>
    <w:rsid w:val="00925C72"/>
    <w:rsid w:val="00973E37"/>
    <w:rsid w:val="009A0292"/>
    <w:rsid w:val="00A36615"/>
    <w:rsid w:val="00A61F7E"/>
    <w:rsid w:val="00AB546F"/>
    <w:rsid w:val="00C77580"/>
    <w:rsid w:val="00CD0C02"/>
    <w:rsid w:val="00DE55AF"/>
    <w:rsid w:val="00E66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CDE3A5"/>
  <w15:chartTrackingRefBased/>
  <w15:docId w15:val="{866A7D6F-A62A-4885-9AE0-645B0108A2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775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775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7758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775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7758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7758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7758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7758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7758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7758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7758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7758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7758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7758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7758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7758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7758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7758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775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775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775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775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775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7758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7758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7758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7758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7758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77580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61F7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1F7E"/>
  </w:style>
  <w:style w:type="paragraph" w:styleId="Footer">
    <w:name w:val="footer"/>
    <w:basedOn w:val="Normal"/>
    <w:link w:val="FooterChar"/>
    <w:uiPriority w:val="99"/>
    <w:unhideWhenUsed/>
    <w:rsid w:val="00A61F7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1F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diagramLayout" Target="diagrams/layout1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customXml" Target="../customXml/item3.xml"/><Relationship Id="rId1" Type="http://schemas.openxmlformats.org/officeDocument/2006/relationships/styles" Target="styles.xml"/><Relationship Id="rId6" Type="http://schemas.openxmlformats.org/officeDocument/2006/relationships/diagramData" Target="diagrams/data1.xm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customXml" Target="../customXml/item2.xml"/><Relationship Id="rId10" Type="http://schemas.microsoft.com/office/2007/relationships/diagramDrawing" Target="diagrams/drawing1.xml"/><Relationship Id="rId4" Type="http://schemas.openxmlformats.org/officeDocument/2006/relationships/footnotes" Target="footnotes.xml"/><Relationship Id="rId9" Type="http://schemas.openxmlformats.org/officeDocument/2006/relationships/diagramColors" Target="diagrams/colors1.xml"/><Relationship Id="rId14" Type="http://schemas.openxmlformats.org/officeDocument/2006/relationships/customXml" Target="../customXml/item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3">
  <dgm:title val=""/>
  <dgm:desc val=""/>
  <dgm:catLst>
    <dgm:cat type="mainScheme" pri="10300"/>
  </dgm:catLst>
  <dgm:styleLbl name="node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lignNode1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ln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vennNode1">
    <dgm:fillClrLst meth="repeat">
      <a:schemeClr val="dk2">
        <a:alpha val="50000"/>
      </a:schemeClr>
    </dgm:fillClrLst>
    <dgm:linClrLst meth="repeat">
      <a:schemeClr val="lt2"/>
    </dgm:linClrLst>
    <dgm:effectClrLst/>
    <dgm:txLinClrLst/>
    <dgm:txFillClrLst/>
    <dgm:txEffectClrLst/>
  </dgm:styleLbl>
  <dgm:styleLbl name="node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fgImgPlace1">
    <dgm:fillClrLst meth="repeat">
      <a:schemeClr val="dk2">
        <a:tint val="50000"/>
      </a:schemeClr>
    </dgm:fillClrLst>
    <dgm:linClrLst meth="repeat">
      <a:schemeClr val="lt2"/>
    </dgm:linClrLst>
    <dgm:effectClrLst/>
    <dgm:txLinClrLst/>
    <dgm:txFillClrLst meth="repeat">
      <a:schemeClr val="lt2"/>
    </dgm:txFillClrLst>
    <dgm:txEffectClrLst/>
  </dgm:styleLbl>
  <dgm:styleLbl name="align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bg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callout">
    <dgm:fillClrLst meth="repeat">
      <a:schemeClr val="dk2"/>
    </dgm:fillClrLst>
    <dgm:linClrLst meth="repeat">
      <a:schemeClr val="dk2">
        <a:tint val="50000"/>
      </a:schemeClr>
    </dgm:linClrLst>
    <dgm:effectClrLst/>
    <dgm:txLinClrLst/>
    <dgm:txFillClrLst meth="repeat">
      <a:schemeClr val="lt2"/>
    </dgm:txFillClrLst>
    <dgm:txEffectClrLst/>
  </dgm:styleLbl>
  <dgm:styleLbl name="asst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parCh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lt2"/>
    </dgm:txFillClrLst>
    <dgm:txEffectClrLst/>
  </dgm:styleLbl>
  <dgm:styleLbl name="parChTrans2D2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3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4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1D1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2">
        <a:alpha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2">
        <a:tint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2">
        <a:shade val="8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2">
        <a:tint val="50000"/>
        <a:alpha val="4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2">
        <a:tint val="60000"/>
      </a:schemeClr>
    </dgm:fillClrLst>
    <dgm:linClrLst meth="repeat">
      <a:schemeClr val="lt2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2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D1D93475-7886-4C19-90CA-D4174F4C3DBE}" type="doc">
      <dgm:prSet loTypeId="urn:microsoft.com/office/officeart/2005/8/layout/hierarchy6" loCatId="hierarchy" qsTypeId="urn:microsoft.com/office/officeart/2005/8/quickstyle/simple1" qsCatId="simple" csTypeId="urn:microsoft.com/office/officeart/2005/8/colors/accent0_3" csCatId="mainScheme" phldr="1"/>
      <dgm:spPr/>
      <dgm:t>
        <a:bodyPr/>
        <a:lstStyle/>
        <a:p>
          <a:endParaRPr lang="en-GB"/>
        </a:p>
      </dgm:t>
    </dgm:pt>
    <dgm:pt modelId="{14E02CC3-3EEB-455C-AD57-5EA74D677497}" type="asst">
      <dgm:prSet phldrT="[Text]" custT="1"/>
      <dgm:spPr/>
      <dgm:t>
        <a:bodyPr/>
        <a:lstStyle/>
        <a:p>
          <a:r>
            <a:rPr lang="en-GB" sz="1200">
              <a:latin typeface="Arial" panose="020B0604020202020204" pitchFamily="34" charset="0"/>
              <a:cs typeface="Arial" panose="020B0604020202020204" pitchFamily="34" charset="0"/>
            </a:rPr>
            <a:t>Vacancy becomes available.</a:t>
          </a:r>
        </a:p>
      </dgm:t>
    </dgm:pt>
    <dgm:pt modelId="{D5D845A2-A02D-4920-B7C9-B43A86FB6844}" type="parTrans" cxnId="{2FB9921C-2224-4714-A157-DA88B44CEC38}">
      <dgm:prSet/>
      <dgm:spPr/>
      <dgm:t>
        <a:bodyPr/>
        <a:lstStyle/>
        <a:p>
          <a:endParaRPr lang="en-GB"/>
        </a:p>
      </dgm:t>
    </dgm:pt>
    <dgm:pt modelId="{542E8608-78D2-49A7-A7D0-68971A2A75DB}" type="sibTrans" cxnId="{2FB9921C-2224-4714-A157-DA88B44CEC38}">
      <dgm:prSet/>
      <dgm:spPr/>
      <dgm:t>
        <a:bodyPr/>
        <a:lstStyle/>
        <a:p>
          <a:endParaRPr lang="en-GB"/>
        </a:p>
      </dgm:t>
    </dgm:pt>
    <dgm:pt modelId="{0D327E4F-F1AE-424A-9C5D-F7A3E259CC90}" type="asst">
      <dgm:prSet custT="1"/>
      <dgm:spPr/>
      <dgm:t>
        <a:bodyPr/>
        <a:lstStyle/>
        <a:p>
          <a:r>
            <a:rPr lang="en-GB" sz="1200">
              <a:latin typeface="Arial" panose="020B0604020202020204" pitchFamily="34" charset="0"/>
              <a:cs typeface="Arial" panose="020B0604020202020204" pitchFamily="34" charset="0"/>
            </a:rPr>
            <a:t>Contact Elections Team with evidence immediately.</a:t>
          </a:r>
        </a:p>
      </dgm:t>
    </dgm:pt>
    <dgm:pt modelId="{84D15A8F-DE52-4302-83A8-862880B58626}" type="parTrans" cxnId="{BEAA14FC-0A5F-4CC3-8981-77E8B315E873}">
      <dgm:prSet/>
      <dgm:spPr/>
      <dgm:t>
        <a:bodyPr/>
        <a:lstStyle/>
        <a:p>
          <a:endParaRPr lang="en-GB"/>
        </a:p>
      </dgm:t>
    </dgm:pt>
    <dgm:pt modelId="{88A44019-18D9-43F1-95AE-C0B06FDFD75B}" type="sibTrans" cxnId="{BEAA14FC-0A5F-4CC3-8981-77E8B315E873}">
      <dgm:prSet/>
      <dgm:spPr/>
      <dgm:t>
        <a:bodyPr/>
        <a:lstStyle/>
        <a:p>
          <a:endParaRPr lang="en-GB"/>
        </a:p>
      </dgm:t>
    </dgm:pt>
    <dgm:pt modelId="{72A0A7B3-FEE4-45A7-9B7E-CD6D1AD6800D}" type="asst">
      <dgm:prSet custT="1"/>
      <dgm:spPr/>
      <dgm:t>
        <a:bodyPr/>
        <a:lstStyle/>
        <a:p>
          <a:r>
            <a:rPr lang="en-GB" sz="1200">
              <a:latin typeface="Arial" panose="020B0604020202020204" pitchFamily="34" charset="0"/>
              <a:cs typeface="Arial" panose="020B0604020202020204" pitchFamily="34" charset="0"/>
            </a:rPr>
            <a:t>Notice of Vacancy is published and displayed for 14 days (Exc </a:t>
          </a:r>
          <a:r>
            <a:rPr lang="en-GB" sz="1200" i="1">
              <a:latin typeface="Arial" panose="020B0604020202020204" pitchFamily="34" charset="0"/>
              <a:cs typeface="Arial" panose="020B0604020202020204" pitchFamily="34" charset="0"/>
            </a:rPr>
            <a:t>dies non</a:t>
          </a:r>
          <a:r>
            <a:rPr lang="en-GB" sz="1200">
              <a:latin typeface="Arial" panose="020B0604020202020204" pitchFamily="34" charset="0"/>
              <a:cs typeface="Arial" panose="020B0604020202020204" pitchFamily="34" charset="0"/>
            </a:rPr>
            <a:t>)</a:t>
          </a:r>
        </a:p>
      </dgm:t>
    </dgm:pt>
    <dgm:pt modelId="{913316D0-39C0-4736-A4C0-BAEAEFBA9CE4}" type="parTrans" cxnId="{4635A2B2-F4CD-43B1-A091-9D74E59AAF3D}">
      <dgm:prSet/>
      <dgm:spPr/>
      <dgm:t>
        <a:bodyPr/>
        <a:lstStyle/>
        <a:p>
          <a:endParaRPr lang="en-GB"/>
        </a:p>
      </dgm:t>
    </dgm:pt>
    <dgm:pt modelId="{64358CB7-B2A3-495C-BC63-0EECD0D47BD8}" type="sibTrans" cxnId="{4635A2B2-F4CD-43B1-A091-9D74E59AAF3D}">
      <dgm:prSet/>
      <dgm:spPr/>
      <dgm:t>
        <a:bodyPr/>
        <a:lstStyle/>
        <a:p>
          <a:endParaRPr lang="en-GB"/>
        </a:p>
      </dgm:t>
    </dgm:pt>
    <dgm:pt modelId="{6106D96B-EC22-4332-BDE9-85C1E4C98EBA}" type="asst">
      <dgm:prSet custT="1"/>
      <dgm:spPr/>
      <dgm:t>
        <a:bodyPr/>
        <a:lstStyle/>
        <a:p>
          <a:r>
            <a:rPr lang="en-GB" sz="1200">
              <a:latin typeface="Arial" panose="020B0604020202020204" pitchFamily="34" charset="0"/>
              <a:cs typeface="Arial" panose="020B0604020202020204" pitchFamily="34" charset="0"/>
            </a:rPr>
            <a:t>Request for Election by 10 persons named on the register for said parish</a:t>
          </a:r>
        </a:p>
      </dgm:t>
    </dgm:pt>
    <dgm:pt modelId="{6977A56A-EC54-4DE4-AD43-A56267827B2D}" type="parTrans" cxnId="{CFE5D5FC-8620-4D29-84FF-DDB0042E2BAD}">
      <dgm:prSet/>
      <dgm:spPr/>
      <dgm:t>
        <a:bodyPr/>
        <a:lstStyle/>
        <a:p>
          <a:endParaRPr lang="en-GB"/>
        </a:p>
      </dgm:t>
    </dgm:pt>
    <dgm:pt modelId="{4A6BC6A5-7F72-4C98-ADDE-76512E863C64}" type="sibTrans" cxnId="{CFE5D5FC-8620-4D29-84FF-DDB0042E2BAD}">
      <dgm:prSet/>
      <dgm:spPr/>
      <dgm:t>
        <a:bodyPr/>
        <a:lstStyle/>
        <a:p>
          <a:endParaRPr lang="en-GB"/>
        </a:p>
      </dgm:t>
    </dgm:pt>
    <dgm:pt modelId="{8B5579F7-6F97-4A94-BA21-3C9E27E7E6F6}" type="asst">
      <dgm:prSet custT="1"/>
      <dgm:spPr/>
      <dgm:t>
        <a:bodyPr/>
        <a:lstStyle/>
        <a:p>
          <a:r>
            <a:rPr lang="en-GB" sz="1200">
              <a:latin typeface="Arial" panose="020B0604020202020204" pitchFamily="34" charset="0"/>
              <a:cs typeface="Arial" panose="020B0604020202020204" pitchFamily="34" charset="0"/>
            </a:rPr>
            <a:t>Election held within 60 days of the date of the Notice of Vacancy (exc </a:t>
          </a:r>
          <a:r>
            <a:rPr lang="en-GB" sz="1200" i="1">
              <a:latin typeface="Arial" panose="020B0604020202020204" pitchFamily="34" charset="0"/>
              <a:cs typeface="Arial" panose="020B0604020202020204" pitchFamily="34" charset="0"/>
            </a:rPr>
            <a:t>dies non</a:t>
          </a:r>
          <a:r>
            <a:rPr lang="en-GB" sz="1200">
              <a:latin typeface="Arial" panose="020B0604020202020204" pitchFamily="34" charset="0"/>
              <a:cs typeface="Arial" panose="020B0604020202020204" pitchFamily="34" charset="0"/>
            </a:rPr>
            <a:t>)</a:t>
          </a:r>
        </a:p>
      </dgm:t>
    </dgm:pt>
    <dgm:pt modelId="{08C2D971-0286-46EB-AAC2-14617AD202D0}" type="parTrans" cxnId="{A18A50C0-A4F9-44A3-9C3B-56DEC44F7097}">
      <dgm:prSet/>
      <dgm:spPr/>
      <dgm:t>
        <a:bodyPr/>
        <a:lstStyle/>
        <a:p>
          <a:endParaRPr lang="en-GB"/>
        </a:p>
      </dgm:t>
    </dgm:pt>
    <dgm:pt modelId="{014CF8A5-CB0D-466D-B379-A1ABF583E35A}" type="sibTrans" cxnId="{A18A50C0-A4F9-44A3-9C3B-56DEC44F7097}">
      <dgm:prSet/>
      <dgm:spPr/>
      <dgm:t>
        <a:bodyPr/>
        <a:lstStyle/>
        <a:p>
          <a:endParaRPr lang="en-GB"/>
        </a:p>
      </dgm:t>
    </dgm:pt>
    <dgm:pt modelId="{0FE28FE0-2901-401D-9EB2-18A144DA9365}" type="asst">
      <dgm:prSet custT="1"/>
      <dgm:spPr/>
      <dgm:t>
        <a:bodyPr/>
        <a:lstStyle/>
        <a:p>
          <a:r>
            <a:rPr lang="en-GB" sz="1200">
              <a:latin typeface="Arial" panose="020B0604020202020204" pitchFamily="34" charset="0"/>
              <a:cs typeface="Arial" panose="020B0604020202020204" pitchFamily="34" charset="0"/>
            </a:rPr>
            <a:t>Request not recieved proceed with Co-Option</a:t>
          </a:r>
        </a:p>
      </dgm:t>
    </dgm:pt>
    <dgm:pt modelId="{322DED71-7542-4397-B904-658561B4BCFC}" type="parTrans" cxnId="{E205B53F-2903-4D96-BC10-15B94EE788B4}">
      <dgm:prSet/>
      <dgm:spPr/>
      <dgm:t>
        <a:bodyPr/>
        <a:lstStyle/>
        <a:p>
          <a:endParaRPr lang="en-GB"/>
        </a:p>
      </dgm:t>
    </dgm:pt>
    <dgm:pt modelId="{D67031B9-BEA2-45DB-87CF-0B5547510C61}" type="sibTrans" cxnId="{E205B53F-2903-4D96-BC10-15B94EE788B4}">
      <dgm:prSet/>
      <dgm:spPr/>
      <dgm:t>
        <a:bodyPr/>
        <a:lstStyle/>
        <a:p>
          <a:endParaRPr lang="en-GB"/>
        </a:p>
      </dgm:t>
    </dgm:pt>
    <dgm:pt modelId="{84EE4464-F786-4EF0-9B11-0D44D80981EA}" type="asst">
      <dgm:prSet custT="1"/>
      <dgm:spPr/>
      <dgm:t>
        <a:bodyPr/>
        <a:lstStyle/>
        <a:p>
          <a:r>
            <a:rPr lang="en-GB" sz="1200">
              <a:latin typeface="Arial" panose="020B0604020202020204" pitchFamily="34" charset="0"/>
              <a:cs typeface="Arial" panose="020B0604020202020204" pitchFamily="34" charset="0"/>
            </a:rPr>
            <a:t>Clerk to publish a notice of </a:t>
          </a:r>
        </a:p>
        <a:p>
          <a:r>
            <a:rPr lang="en-GB" sz="1200">
              <a:latin typeface="Arial" panose="020B0604020202020204" pitchFamily="34" charset="0"/>
              <a:cs typeface="Arial" panose="020B0604020202020204" pitchFamily="34" charset="0"/>
            </a:rPr>
            <a:t>Co-Option</a:t>
          </a:r>
        </a:p>
      </dgm:t>
    </dgm:pt>
    <dgm:pt modelId="{73894B20-D024-4F7F-9A43-272545B52FF3}" type="parTrans" cxnId="{C1AECD38-E1C6-4541-80D9-AFA235595EF8}">
      <dgm:prSet/>
      <dgm:spPr/>
      <dgm:t>
        <a:bodyPr/>
        <a:lstStyle/>
        <a:p>
          <a:endParaRPr lang="en-GB"/>
        </a:p>
      </dgm:t>
    </dgm:pt>
    <dgm:pt modelId="{D621F6DC-4D21-4906-87C3-D57D6FFB7AE4}" type="sibTrans" cxnId="{C1AECD38-E1C6-4541-80D9-AFA235595EF8}">
      <dgm:prSet/>
      <dgm:spPr/>
      <dgm:t>
        <a:bodyPr/>
        <a:lstStyle/>
        <a:p>
          <a:endParaRPr lang="en-GB"/>
        </a:p>
      </dgm:t>
    </dgm:pt>
    <dgm:pt modelId="{FD692631-7113-469F-B0FD-8333CADC2F29}" type="asst">
      <dgm:prSet custT="1"/>
      <dgm:spPr/>
      <dgm:t>
        <a:bodyPr/>
        <a:lstStyle/>
        <a:p>
          <a:r>
            <a:rPr lang="en-GB" sz="1200">
              <a:latin typeface="Arial" panose="020B0604020202020204" pitchFamily="34" charset="0"/>
              <a:cs typeface="Arial" panose="020B0604020202020204" pitchFamily="34" charset="0"/>
            </a:rPr>
            <a:t>The Parish Council must consider </a:t>
          </a:r>
        </a:p>
        <a:p>
          <a:r>
            <a:rPr lang="en-GB" sz="1200">
              <a:latin typeface="Arial" panose="020B0604020202020204" pitchFamily="34" charset="0"/>
              <a:cs typeface="Arial" panose="020B0604020202020204" pitchFamily="34" charset="0"/>
            </a:rPr>
            <a:t>co-option at its next meeting</a:t>
          </a:r>
        </a:p>
      </dgm:t>
    </dgm:pt>
    <dgm:pt modelId="{C418DC76-9931-4D37-9764-B219024FF03C}" type="parTrans" cxnId="{30C9E96A-CE8B-4438-9595-0ED9B5FCB8AE}">
      <dgm:prSet/>
      <dgm:spPr/>
      <dgm:t>
        <a:bodyPr/>
        <a:lstStyle/>
        <a:p>
          <a:endParaRPr lang="en-GB"/>
        </a:p>
      </dgm:t>
    </dgm:pt>
    <dgm:pt modelId="{7DF0E54A-7260-41EC-9DE9-3CF07A66D9FD}" type="sibTrans" cxnId="{30C9E96A-CE8B-4438-9595-0ED9B5FCB8AE}">
      <dgm:prSet/>
      <dgm:spPr/>
      <dgm:t>
        <a:bodyPr/>
        <a:lstStyle/>
        <a:p>
          <a:endParaRPr lang="en-GB"/>
        </a:p>
      </dgm:t>
    </dgm:pt>
    <dgm:pt modelId="{1B2542DD-B037-4C55-811A-DB18272A6B40}" type="asst">
      <dgm:prSet custT="1"/>
      <dgm:spPr/>
      <dgm:t>
        <a:bodyPr/>
        <a:lstStyle/>
        <a:p>
          <a:r>
            <a:rPr lang="en-GB" sz="1200">
              <a:latin typeface="Arial" panose="020B0604020202020204" pitchFamily="34" charset="0"/>
              <a:cs typeface="Arial" panose="020B0604020202020204" pitchFamily="34" charset="0"/>
            </a:rPr>
            <a:t>Notify Elections Team that Vacancy is filled with completed Register of Interests form</a:t>
          </a:r>
        </a:p>
      </dgm:t>
    </dgm:pt>
    <dgm:pt modelId="{03E255BB-2595-4B78-A910-3708A18552BE}" type="parTrans" cxnId="{A0FAFAB0-0E9C-454F-BE1D-C529ABAE6DBF}">
      <dgm:prSet/>
      <dgm:spPr/>
      <dgm:t>
        <a:bodyPr/>
        <a:lstStyle/>
        <a:p>
          <a:endParaRPr lang="en-GB"/>
        </a:p>
      </dgm:t>
    </dgm:pt>
    <dgm:pt modelId="{D985598B-96BF-43A6-8137-0015F4984E8E}" type="sibTrans" cxnId="{A0FAFAB0-0E9C-454F-BE1D-C529ABAE6DBF}">
      <dgm:prSet/>
      <dgm:spPr/>
      <dgm:t>
        <a:bodyPr/>
        <a:lstStyle/>
        <a:p>
          <a:endParaRPr lang="en-GB"/>
        </a:p>
      </dgm:t>
    </dgm:pt>
    <dgm:pt modelId="{1344A7FE-467C-45D0-AF33-7D2249DB10C2}" type="pres">
      <dgm:prSet presAssocID="{D1D93475-7886-4C19-90CA-D4174F4C3DBE}" presName="mainComposite" presStyleCnt="0">
        <dgm:presLayoutVars>
          <dgm:chPref val="1"/>
          <dgm:dir/>
          <dgm:animOne val="branch"/>
          <dgm:animLvl val="lvl"/>
          <dgm:resizeHandles val="exact"/>
        </dgm:presLayoutVars>
      </dgm:prSet>
      <dgm:spPr/>
    </dgm:pt>
    <dgm:pt modelId="{1D639587-1011-42A1-8953-B8D59A34F623}" type="pres">
      <dgm:prSet presAssocID="{D1D93475-7886-4C19-90CA-D4174F4C3DBE}" presName="hierFlow" presStyleCnt="0"/>
      <dgm:spPr/>
    </dgm:pt>
    <dgm:pt modelId="{968413E9-D92A-4AEB-9ECA-90F85850DE96}" type="pres">
      <dgm:prSet presAssocID="{D1D93475-7886-4C19-90CA-D4174F4C3DBE}" presName="hierChild1" presStyleCnt="0">
        <dgm:presLayoutVars>
          <dgm:chPref val="1"/>
          <dgm:animOne val="branch"/>
          <dgm:animLvl val="lvl"/>
        </dgm:presLayoutVars>
      </dgm:prSet>
      <dgm:spPr/>
    </dgm:pt>
    <dgm:pt modelId="{BD8E33D1-33E4-44F0-9D59-C8A84D2CA0EC}" type="pres">
      <dgm:prSet presAssocID="{14E02CC3-3EEB-455C-AD57-5EA74D677497}" presName="Name14" presStyleCnt="0"/>
      <dgm:spPr/>
    </dgm:pt>
    <dgm:pt modelId="{1B1E6CD8-56F7-4742-BAE0-DA3E8769F07A}" type="pres">
      <dgm:prSet presAssocID="{14E02CC3-3EEB-455C-AD57-5EA74D677497}" presName="level1Shape" presStyleLbl="node0" presStyleIdx="0" presStyleCnt="1" custScaleX="152809">
        <dgm:presLayoutVars>
          <dgm:chPref val="3"/>
        </dgm:presLayoutVars>
      </dgm:prSet>
      <dgm:spPr/>
    </dgm:pt>
    <dgm:pt modelId="{87F4DD80-B5E8-42B4-8508-EB3B51AF10B9}" type="pres">
      <dgm:prSet presAssocID="{14E02CC3-3EEB-455C-AD57-5EA74D677497}" presName="hierChild2" presStyleCnt="0"/>
      <dgm:spPr/>
    </dgm:pt>
    <dgm:pt modelId="{6E03B269-385A-4AEB-A1CC-909BDC94872F}" type="pres">
      <dgm:prSet presAssocID="{84D15A8F-DE52-4302-83A8-862880B58626}" presName="Name19" presStyleLbl="parChTrans1D2" presStyleIdx="0" presStyleCnt="1"/>
      <dgm:spPr/>
    </dgm:pt>
    <dgm:pt modelId="{5B7F3DCB-C8E4-4FA6-98A9-E33D25956545}" type="pres">
      <dgm:prSet presAssocID="{0D327E4F-F1AE-424A-9C5D-F7A3E259CC90}" presName="Name21" presStyleCnt="0"/>
      <dgm:spPr/>
    </dgm:pt>
    <dgm:pt modelId="{AF41C507-153F-4EDA-8721-9BFDC8EBBE94}" type="pres">
      <dgm:prSet presAssocID="{0D327E4F-F1AE-424A-9C5D-F7A3E259CC90}" presName="level2Shape" presStyleLbl="asst0" presStyleIdx="0" presStyleCnt="8" custScaleX="151498"/>
      <dgm:spPr/>
    </dgm:pt>
    <dgm:pt modelId="{5A16DEEC-45E8-4D0F-AA0D-1D4DCE9A0974}" type="pres">
      <dgm:prSet presAssocID="{0D327E4F-F1AE-424A-9C5D-F7A3E259CC90}" presName="hierChild3" presStyleCnt="0"/>
      <dgm:spPr/>
    </dgm:pt>
    <dgm:pt modelId="{A355AE6E-72E4-4A91-8A70-1E14DCD5C7E0}" type="pres">
      <dgm:prSet presAssocID="{913316D0-39C0-4736-A4C0-BAEAEFBA9CE4}" presName="Name19" presStyleLbl="parChTrans1D3" presStyleIdx="0" presStyleCnt="1"/>
      <dgm:spPr/>
    </dgm:pt>
    <dgm:pt modelId="{D1F023F2-254E-4BBE-9225-99B22DC43FF5}" type="pres">
      <dgm:prSet presAssocID="{72A0A7B3-FEE4-45A7-9B7E-CD6D1AD6800D}" presName="Name21" presStyleCnt="0"/>
      <dgm:spPr/>
    </dgm:pt>
    <dgm:pt modelId="{9953F889-22F7-4F6D-BAB7-012AFDCB1013}" type="pres">
      <dgm:prSet presAssocID="{72A0A7B3-FEE4-45A7-9B7E-CD6D1AD6800D}" presName="level2Shape" presStyleLbl="asst0" presStyleIdx="1" presStyleCnt="8" custScaleX="158052"/>
      <dgm:spPr/>
    </dgm:pt>
    <dgm:pt modelId="{E604C97A-8FE3-4441-A7BA-E0F73F082F5C}" type="pres">
      <dgm:prSet presAssocID="{72A0A7B3-FEE4-45A7-9B7E-CD6D1AD6800D}" presName="hierChild3" presStyleCnt="0"/>
      <dgm:spPr/>
    </dgm:pt>
    <dgm:pt modelId="{F031BCEB-363C-4CAC-AA4F-6182406FF2D3}" type="pres">
      <dgm:prSet presAssocID="{6977A56A-EC54-4DE4-AD43-A56267827B2D}" presName="Name19" presStyleLbl="parChTrans1D4" presStyleIdx="0" presStyleCnt="6"/>
      <dgm:spPr/>
    </dgm:pt>
    <dgm:pt modelId="{446BAF69-B41B-4F97-932A-47EB31BAAAC3}" type="pres">
      <dgm:prSet presAssocID="{6106D96B-EC22-4332-BDE9-85C1E4C98EBA}" presName="Name21" presStyleCnt="0"/>
      <dgm:spPr/>
    </dgm:pt>
    <dgm:pt modelId="{96F5291A-8A42-4961-9066-D4BC18BD1444}" type="pres">
      <dgm:prSet presAssocID="{6106D96B-EC22-4332-BDE9-85C1E4C98EBA}" presName="level2Shape" presStyleLbl="asst0" presStyleIdx="2" presStyleCnt="8" custScaleX="156177"/>
      <dgm:spPr/>
    </dgm:pt>
    <dgm:pt modelId="{06D5EF30-9DD9-4ACC-8DDF-361D19E91FCC}" type="pres">
      <dgm:prSet presAssocID="{6106D96B-EC22-4332-BDE9-85C1E4C98EBA}" presName="hierChild3" presStyleCnt="0"/>
      <dgm:spPr/>
    </dgm:pt>
    <dgm:pt modelId="{04E186D8-87FD-426D-9444-BE292E99061C}" type="pres">
      <dgm:prSet presAssocID="{08C2D971-0286-46EB-AAC2-14617AD202D0}" presName="Name19" presStyleLbl="parChTrans1D4" presStyleIdx="1" presStyleCnt="6"/>
      <dgm:spPr/>
    </dgm:pt>
    <dgm:pt modelId="{18E924C2-7593-410B-BA41-E46C1A296A25}" type="pres">
      <dgm:prSet presAssocID="{8B5579F7-6F97-4A94-BA21-3C9E27E7E6F6}" presName="Name21" presStyleCnt="0"/>
      <dgm:spPr/>
    </dgm:pt>
    <dgm:pt modelId="{7790E48A-46C4-4FFC-856E-0ACE84767C73}" type="pres">
      <dgm:prSet presAssocID="{8B5579F7-6F97-4A94-BA21-3C9E27E7E6F6}" presName="level2Shape" presStyleLbl="asst0" presStyleIdx="3" presStyleCnt="8" custScaleX="148873"/>
      <dgm:spPr/>
    </dgm:pt>
    <dgm:pt modelId="{F79C6AAE-8A73-490E-B20D-E75D0468CB91}" type="pres">
      <dgm:prSet presAssocID="{8B5579F7-6F97-4A94-BA21-3C9E27E7E6F6}" presName="hierChild3" presStyleCnt="0"/>
      <dgm:spPr/>
    </dgm:pt>
    <dgm:pt modelId="{093E5C2B-785D-442C-A8DE-E6CEDBBD2BF8}" type="pres">
      <dgm:prSet presAssocID="{322DED71-7542-4397-B904-658561B4BCFC}" presName="Name19" presStyleLbl="parChTrans1D4" presStyleIdx="2" presStyleCnt="6"/>
      <dgm:spPr/>
    </dgm:pt>
    <dgm:pt modelId="{2ACABD50-88FF-472F-AF5B-73F223881F4D}" type="pres">
      <dgm:prSet presAssocID="{0FE28FE0-2901-401D-9EB2-18A144DA9365}" presName="Name21" presStyleCnt="0"/>
      <dgm:spPr/>
    </dgm:pt>
    <dgm:pt modelId="{59B8FB60-4298-42C5-90AA-EF3F47AE4A15}" type="pres">
      <dgm:prSet presAssocID="{0FE28FE0-2901-401D-9EB2-18A144DA9365}" presName="level2Shape" presStyleLbl="asst0" presStyleIdx="4" presStyleCnt="8" custScaleX="170793"/>
      <dgm:spPr/>
    </dgm:pt>
    <dgm:pt modelId="{5AB9F8A2-7050-45DA-B2C5-81C252E72BC7}" type="pres">
      <dgm:prSet presAssocID="{0FE28FE0-2901-401D-9EB2-18A144DA9365}" presName="hierChild3" presStyleCnt="0"/>
      <dgm:spPr/>
    </dgm:pt>
    <dgm:pt modelId="{DFB58958-69A6-4988-A4DF-7225EA2A9E8E}" type="pres">
      <dgm:prSet presAssocID="{73894B20-D024-4F7F-9A43-272545B52FF3}" presName="Name19" presStyleLbl="parChTrans1D4" presStyleIdx="3" presStyleCnt="6"/>
      <dgm:spPr/>
    </dgm:pt>
    <dgm:pt modelId="{2EB2782F-7207-45AB-AD93-8395E1678F25}" type="pres">
      <dgm:prSet presAssocID="{84EE4464-F786-4EF0-9B11-0D44D80981EA}" presName="Name21" presStyleCnt="0"/>
      <dgm:spPr/>
    </dgm:pt>
    <dgm:pt modelId="{CB6CED20-7A25-4BAC-9A0C-DCB4A8651E37}" type="pres">
      <dgm:prSet presAssocID="{84EE4464-F786-4EF0-9B11-0D44D80981EA}" presName="level2Shape" presStyleLbl="asst0" presStyleIdx="5" presStyleCnt="8" custScaleX="177626"/>
      <dgm:spPr/>
    </dgm:pt>
    <dgm:pt modelId="{4D3AA7F1-2303-48B6-9969-51EE98F26D8D}" type="pres">
      <dgm:prSet presAssocID="{84EE4464-F786-4EF0-9B11-0D44D80981EA}" presName="hierChild3" presStyleCnt="0"/>
      <dgm:spPr/>
    </dgm:pt>
    <dgm:pt modelId="{9532FC58-C16D-4383-B8EF-BA0192AC1781}" type="pres">
      <dgm:prSet presAssocID="{C418DC76-9931-4D37-9764-B219024FF03C}" presName="Name19" presStyleLbl="parChTrans1D4" presStyleIdx="4" presStyleCnt="6"/>
      <dgm:spPr/>
    </dgm:pt>
    <dgm:pt modelId="{B1A15158-D6D5-4BF9-86AA-7F79C74F49FF}" type="pres">
      <dgm:prSet presAssocID="{FD692631-7113-469F-B0FD-8333CADC2F29}" presName="Name21" presStyleCnt="0"/>
      <dgm:spPr/>
    </dgm:pt>
    <dgm:pt modelId="{77BE6FEE-A527-41AD-84CB-D1A9A61B4C88}" type="pres">
      <dgm:prSet presAssocID="{FD692631-7113-469F-B0FD-8333CADC2F29}" presName="level2Shape" presStyleLbl="asst0" presStyleIdx="6" presStyleCnt="8" custScaleX="190955"/>
      <dgm:spPr/>
    </dgm:pt>
    <dgm:pt modelId="{1044D56D-256C-4BB2-9ECE-3164CAA884EB}" type="pres">
      <dgm:prSet presAssocID="{FD692631-7113-469F-B0FD-8333CADC2F29}" presName="hierChild3" presStyleCnt="0"/>
      <dgm:spPr/>
    </dgm:pt>
    <dgm:pt modelId="{8325080F-C0B5-42E4-9C18-62E65E517351}" type="pres">
      <dgm:prSet presAssocID="{03E255BB-2595-4B78-A910-3708A18552BE}" presName="Name19" presStyleLbl="parChTrans1D4" presStyleIdx="5" presStyleCnt="6"/>
      <dgm:spPr/>
    </dgm:pt>
    <dgm:pt modelId="{54297F8D-C48E-4873-90A4-455BF2831755}" type="pres">
      <dgm:prSet presAssocID="{1B2542DD-B037-4C55-811A-DB18272A6B40}" presName="Name21" presStyleCnt="0"/>
      <dgm:spPr/>
    </dgm:pt>
    <dgm:pt modelId="{9D9C555E-D793-42C3-89C0-5B667F5E0D8B}" type="pres">
      <dgm:prSet presAssocID="{1B2542DD-B037-4C55-811A-DB18272A6B40}" presName="level2Shape" presStyleLbl="asst0" presStyleIdx="7" presStyleCnt="8" custScaleX="243839"/>
      <dgm:spPr/>
    </dgm:pt>
    <dgm:pt modelId="{974ACD13-7BF7-41EF-8E44-C619206351E8}" type="pres">
      <dgm:prSet presAssocID="{1B2542DD-B037-4C55-811A-DB18272A6B40}" presName="hierChild3" presStyleCnt="0"/>
      <dgm:spPr/>
    </dgm:pt>
    <dgm:pt modelId="{B5F45357-C17E-4C97-8919-5AD4A915524E}" type="pres">
      <dgm:prSet presAssocID="{D1D93475-7886-4C19-90CA-D4174F4C3DBE}" presName="bgShapesFlow" presStyleCnt="0"/>
      <dgm:spPr/>
    </dgm:pt>
  </dgm:ptLst>
  <dgm:cxnLst>
    <dgm:cxn modelId="{AFE40602-2499-4A78-8A2E-820C1F83A4F1}" type="presOf" srcId="{FD692631-7113-469F-B0FD-8333CADC2F29}" destId="{77BE6FEE-A527-41AD-84CB-D1A9A61B4C88}" srcOrd="0" destOrd="0" presId="urn:microsoft.com/office/officeart/2005/8/layout/hierarchy6"/>
    <dgm:cxn modelId="{5B1F3310-61AE-4106-9558-DAA2159CC0D7}" type="presOf" srcId="{84D15A8F-DE52-4302-83A8-862880B58626}" destId="{6E03B269-385A-4AEB-A1CC-909BDC94872F}" srcOrd="0" destOrd="0" presId="urn:microsoft.com/office/officeart/2005/8/layout/hierarchy6"/>
    <dgm:cxn modelId="{6D04FD10-84BF-408C-8567-61123EBA212B}" type="presOf" srcId="{73894B20-D024-4F7F-9A43-272545B52FF3}" destId="{DFB58958-69A6-4988-A4DF-7225EA2A9E8E}" srcOrd="0" destOrd="0" presId="urn:microsoft.com/office/officeart/2005/8/layout/hierarchy6"/>
    <dgm:cxn modelId="{38CF1015-A91E-487D-AF37-FE7D02819C46}" type="presOf" srcId="{84EE4464-F786-4EF0-9B11-0D44D80981EA}" destId="{CB6CED20-7A25-4BAC-9A0C-DCB4A8651E37}" srcOrd="0" destOrd="0" presId="urn:microsoft.com/office/officeart/2005/8/layout/hierarchy6"/>
    <dgm:cxn modelId="{2FB9921C-2224-4714-A157-DA88B44CEC38}" srcId="{D1D93475-7886-4C19-90CA-D4174F4C3DBE}" destId="{14E02CC3-3EEB-455C-AD57-5EA74D677497}" srcOrd="0" destOrd="0" parTransId="{D5D845A2-A02D-4920-B7C9-B43A86FB6844}" sibTransId="{542E8608-78D2-49A7-A7D0-68971A2A75DB}"/>
    <dgm:cxn modelId="{43462A1F-E7A1-4333-9640-9A66AE2054FC}" type="presOf" srcId="{0D327E4F-F1AE-424A-9C5D-F7A3E259CC90}" destId="{AF41C507-153F-4EDA-8721-9BFDC8EBBE94}" srcOrd="0" destOrd="0" presId="urn:microsoft.com/office/officeart/2005/8/layout/hierarchy6"/>
    <dgm:cxn modelId="{C1AECD38-E1C6-4541-80D9-AFA235595EF8}" srcId="{0FE28FE0-2901-401D-9EB2-18A144DA9365}" destId="{84EE4464-F786-4EF0-9B11-0D44D80981EA}" srcOrd="0" destOrd="0" parTransId="{73894B20-D024-4F7F-9A43-272545B52FF3}" sibTransId="{D621F6DC-4D21-4906-87C3-D57D6FFB7AE4}"/>
    <dgm:cxn modelId="{25A06D3A-ACB1-46AF-9D47-E63D3EC3EB3F}" type="presOf" srcId="{03E255BB-2595-4B78-A910-3708A18552BE}" destId="{8325080F-C0B5-42E4-9C18-62E65E517351}" srcOrd="0" destOrd="0" presId="urn:microsoft.com/office/officeart/2005/8/layout/hierarchy6"/>
    <dgm:cxn modelId="{E205B53F-2903-4D96-BC10-15B94EE788B4}" srcId="{72A0A7B3-FEE4-45A7-9B7E-CD6D1AD6800D}" destId="{0FE28FE0-2901-401D-9EB2-18A144DA9365}" srcOrd="1" destOrd="0" parTransId="{322DED71-7542-4397-B904-658561B4BCFC}" sibTransId="{D67031B9-BEA2-45DB-87CF-0B5547510C61}"/>
    <dgm:cxn modelId="{034EDF40-2D40-4C7B-BAC6-84A3D88D68A3}" type="presOf" srcId="{322DED71-7542-4397-B904-658561B4BCFC}" destId="{093E5C2B-785D-442C-A8DE-E6CEDBBD2BF8}" srcOrd="0" destOrd="0" presId="urn:microsoft.com/office/officeart/2005/8/layout/hierarchy6"/>
    <dgm:cxn modelId="{30C9E96A-CE8B-4438-9595-0ED9B5FCB8AE}" srcId="{84EE4464-F786-4EF0-9B11-0D44D80981EA}" destId="{FD692631-7113-469F-B0FD-8333CADC2F29}" srcOrd="0" destOrd="0" parTransId="{C418DC76-9931-4D37-9764-B219024FF03C}" sibTransId="{7DF0E54A-7260-41EC-9DE9-3CF07A66D9FD}"/>
    <dgm:cxn modelId="{6A947B6B-408A-4E6B-A516-2314511339A2}" type="presOf" srcId="{72A0A7B3-FEE4-45A7-9B7E-CD6D1AD6800D}" destId="{9953F889-22F7-4F6D-BAB7-012AFDCB1013}" srcOrd="0" destOrd="0" presId="urn:microsoft.com/office/officeart/2005/8/layout/hierarchy6"/>
    <dgm:cxn modelId="{DEF0864D-5FD2-48B2-9554-85B404C2CA0E}" type="presOf" srcId="{6106D96B-EC22-4332-BDE9-85C1E4C98EBA}" destId="{96F5291A-8A42-4961-9066-D4BC18BD1444}" srcOrd="0" destOrd="0" presId="urn:microsoft.com/office/officeart/2005/8/layout/hierarchy6"/>
    <dgm:cxn modelId="{230B7170-7F38-4EF5-846B-BEC4DCCAD7FC}" type="presOf" srcId="{C418DC76-9931-4D37-9764-B219024FF03C}" destId="{9532FC58-C16D-4383-B8EF-BA0192AC1781}" srcOrd="0" destOrd="0" presId="urn:microsoft.com/office/officeart/2005/8/layout/hierarchy6"/>
    <dgm:cxn modelId="{D90D2091-EBE3-4263-8FA2-BD1365CC7545}" type="presOf" srcId="{1B2542DD-B037-4C55-811A-DB18272A6B40}" destId="{9D9C555E-D793-42C3-89C0-5B667F5E0D8B}" srcOrd="0" destOrd="0" presId="urn:microsoft.com/office/officeart/2005/8/layout/hierarchy6"/>
    <dgm:cxn modelId="{60D75A9D-0109-4FE4-BA15-1FBAAC6B1FE3}" type="presOf" srcId="{8B5579F7-6F97-4A94-BA21-3C9E27E7E6F6}" destId="{7790E48A-46C4-4FFC-856E-0ACE84767C73}" srcOrd="0" destOrd="0" presId="urn:microsoft.com/office/officeart/2005/8/layout/hierarchy6"/>
    <dgm:cxn modelId="{357897A3-2A12-45CB-8A95-B82683F02125}" type="presOf" srcId="{913316D0-39C0-4736-A4C0-BAEAEFBA9CE4}" destId="{A355AE6E-72E4-4A91-8A70-1E14DCD5C7E0}" srcOrd="0" destOrd="0" presId="urn:microsoft.com/office/officeart/2005/8/layout/hierarchy6"/>
    <dgm:cxn modelId="{A0FAFAB0-0E9C-454F-BE1D-C529ABAE6DBF}" srcId="{FD692631-7113-469F-B0FD-8333CADC2F29}" destId="{1B2542DD-B037-4C55-811A-DB18272A6B40}" srcOrd="0" destOrd="0" parTransId="{03E255BB-2595-4B78-A910-3708A18552BE}" sibTransId="{D985598B-96BF-43A6-8137-0015F4984E8E}"/>
    <dgm:cxn modelId="{4635A2B2-F4CD-43B1-A091-9D74E59AAF3D}" srcId="{0D327E4F-F1AE-424A-9C5D-F7A3E259CC90}" destId="{72A0A7B3-FEE4-45A7-9B7E-CD6D1AD6800D}" srcOrd="0" destOrd="0" parTransId="{913316D0-39C0-4736-A4C0-BAEAEFBA9CE4}" sibTransId="{64358CB7-B2A3-495C-BC63-0EECD0D47BD8}"/>
    <dgm:cxn modelId="{A18A50C0-A4F9-44A3-9C3B-56DEC44F7097}" srcId="{6106D96B-EC22-4332-BDE9-85C1E4C98EBA}" destId="{8B5579F7-6F97-4A94-BA21-3C9E27E7E6F6}" srcOrd="0" destOrd="0" parTransId="{08C2D971-0286-46EB-AAC2-14617AD202D0}" sibTransId="{014CF8A5-CB0D-466D-B379-A1ABF583E35A}"/>
    <dgm:cxn modelId="{3047D1D4-C9C1-490A-82FF-DA0ECEBCE1B5}" type="presOf" srcId="{D1D93475-7886-4C19-90CA-D4174F4C3DBE}" destId="{1344A7FE-467C-45D0-AF33-7D2249DB10C2}" srcOrd="0" destOrd="0" presId="urn:microsoft.com/office/officeart/2005/8/layout/hierarchy6"/>
    <dgm:cxn modelId="{728644DA-5FEF-47E3-94EF-2FD1DB563A14}" type="presOf" srcId="{14E02CC3-3EEB-455C-AD57-5EA74D677497}" destId="{1B1E6CD8-56F7-4742-BAE0-DA3E8769F07A}" srcOrd="0" destOrd="0" presId="urn:microsoft.com/office/officeart/2005/8/layout/hierarchy6"/>
    <dgm:cxn modelId="{7927B5DE-C0F5-4DF8-9A6C-EC9F1A4EE4DF}" type="presOf" srcId="{08C2D971-0286-46EB-AAC2-14617AD202D0}" destId="{04E186D8-87FD-426D-9444-BE292E99061C}" srcOrd="0" destOrd="0" presId="urn:microsoft.com/office/officeart/2005/8/layout/hierarchy6"/>
    <dgm:cxn modelId="{810C26E7-B6C6-4EFA-AA09-778CF39F09B0}" type="presOf" srcId="{0FE28FE0-2901-401D-9EB2-18A144DA9365}" destId="{59B8FB60-4298-42C5-90AA-EF3F47AE4A15}" srcOrd="0" destOrd="0" presId="urn:microsoft.com/office/officeart/2005/8/layout/hierarchy6"/>
    <dgm:cxn modelId="{7630F8F0-C8DE-45F0-8153-345A1253DF16}" type="presOf" srcId="{6977A56A-EC54-4DE4-AD43-A56267827B2D}" destId="{F031BCEB-363C-4CAC-AA4F-6182406FF2D3}" srcOrd="0" destOrd="0" presId="urn:microsoft.com/office/officeart/2005/8/layout/hierarchy6"/>
    <dgm:cxn modelId="{BEAA14FC-0A5F-4CC3-8981-77E8B315E873}" srcId="{14E02CC3-3EEB-455C-AD57-5EA74D677497}" destId="{0D327E4F-F1AE-424A-9C5D-F7A3E259CC90}" srcOrd="0" destOrd="0" parTransId="{84D15A8F-DE52-4302-83A8-862880B58626}" sibTransId="{88A44019-18D9-43F1-95AE-C0B06FDFD75B}"/>
    <dgm:cxn modelId="{CFE5D5FC-8620-4D29-84FF-DDB0042E2BAD}" srcId="{72A0A7B3-FEE4-45A7-9B7E-CD6D1AD6800D}" destId="{6106D96B-EC22-4332-BDE9-85C1E4C98EBA}" srcOrd="0" destOrd="0" parTransId="{6977A56A-EC54-4DE4-AD43-A56267827B2D}" sibTransId="{4A6BC6A5-7F72-4C98-ADDE-76512E863C64}"/>
    <dgm:cxn modelId="{586D3FA1-A028-40BB-9F3B-E73400913C6F}" type="presParOf" srcId="{1344A7FE-467C-45D0-AF33-7D2249DB10C2}" destId="{1D639587-1011-42A1-8953-B8D59A34F623}" srcOrd="0" destOrd="0" presId="urn:microsoft.com/office/officeart/2005/8/layout/hierarchy6"/>
    <dgm:cxn modelId="{A57E042D-FD6C-4CA9-8153-0FDEEDD99B95}" type="presParOf" srcId="{1D639587-1011-42A1-8953-B8D59A34F623}" destId="{968413E9-D92A-4AEB-9ECA-90F85850DE96}" srcOrd="0" destOrd="0" presId="urn:microsoft.com/office/officeart/2005/8/layout/hierarchy6"/>
    <dgm:cxn modelId="{D8DE79FD-0247-49AE-9A58-9709AE4BC5E3}" type="presParOf" srcId="{968413E9-D92A-4AEB-9ECA-90F85850DE96}" destId="{BD8E33D1-33E4-44F0-9D59-C8A84D2CA0EC}" srcOrd="0" destOrd="0" presId="urn:microsoft.com/office/officeart/2005/8/layout/hierarchy6"/>
    <dgm:cxn modelId="{9B7F54B9-3976-4877-BEBB-D5F36910775E}" type="presParOf" srcId="{BD8E33D1-33E4-44F0-9D59-C8A84D2CA0EC}" destId="{1B1E6CD8-56F7-4742-BAE0-DA3E8769F07A}" srcOrd="0" destOrd="0" presId="urn:microsoft.com/office/officeart/2005/8/layout/hierarchy6"/>
    <dgm:cxn modelId="{A1DF89AC-E946-4DBD-9461-59C0B1B66663}" type="presParOf" srcId="{BD8E33D1-33E4-44F0-9D59-C8A84D2CA0EC}" destId="{87F4DD80-B5E8-42B4-8508-EB3B51AF10B9}" srcOrd="1" destOrd="0" presId="urn:microsoft.com/office/officeart/2005/8/layout/hierarchy6"/>
    <dgm:cxn modelId="{8C057505-FE90-422A-843E-3418191FC0B6}" type="presParOf" srcId="{87F4DD80-B5E8-42B4-8508-EB3B51AF10B9}" destId="{6E03B269-385A-4AEB-A1CC-909BDC94872F}" srcOrd="0" destOrd="0" presId="urn:microsoft.com/office/officeart/2005/8/layout/hierarchy6"/>
    <dgm:cxn modelId="{2BBE4E67-25AC-4A0D-B9A9-2ED18D9FA4A2}" type="presParOf" srcId="{87F4DD80-B5E8-42B4-8508-EB3B51AF10B9}" destId="{5B7F3DCB-C8E4-4FA6-98A9-E33D25956545}" srcOrd="1" destOrd="0" presId="urn:microsoft.com/office/officeart/2005/8/layout/hierarchy6"/>
    <dgm:cxn modelId="{D4994494-D55C-45B9-BD5F-3382FCA1AC75}" type="presParOf" srcId="{5B7F3DCB-C8E4-4FA6-98A9-E33D25956545}" destId="{AF41C507-153F-4EDA-8721-9BFDC8EBBE94}" srcOrd="0" destOrd="0" presId="urn:microsoft.com/office/officeart/2005/8/layout/hierarchy6"/>
    <dgm:cxn modelId="{CB3CBBDF-4B34-4E14-BFE6-7A5DA6785BEA}" type="presParOf" srcId="{5B7F3DCB-C8E4-4FA6-98A9-E33D25956545}" destId="{5A16DEEC-45E8-4D0F-AA0D-1D4DCE9A0974}" srcOrd="1" destOrd="0" presId="urn:microsoft.com/office/officeart/2005/8/layout/hierarchy6"/>
    <dgm:cxn modelId="{804FAA5A-2792-4D73-A7D6-4806D144EF44}" type="presParOf" srcId="{5A16DEEC-45E8-4D0F-AA0D-1D4DCE9A0974}" destId="{A355AE6E-72E4-4A91-8A70-1E14DCD5C7E0}" srcOrd="0" destOrd="0" presId="urn:microsoft.com/office/officeart/2005/8/layout/hierarchy6"/>
    <dgm:cxn modelId="{A3681668-5AAF-4D42-B5E5-7D864D1F2CB9}" type="presParOf" srcId="{5A16DEEC-45E8-4D0F-AA0D-1D4DCE9A0974}" destId="{D1F023F2-254E-4BBE-9225-99B22DC43FF5}" srcOrd="1" destOrd="0" presId="urn:microsoft.com/office/officeart/2005/8/layout/hierarchy6"/>
    <dgm:cxn modelId="{2287677C-B064-4136-91EE-02775412E4D3}" type="presParOf" srcId="{D1F023F2-254E-4BBE-9225-99B22DC43FF5}" destId="{9953F889-22F7-4F6D-BAB7-012AFDCB1013}" srcOrd="0" destOrd="0" presId="urn:microsoft.com/office/officeart/2005/8/layout/hierarchy6"/>
    <dgm:cxn modelId="{DF1421A7-B104-4B69-96E6-09773892A01C}" type="presParOf" srcId="{D1F023F2-254E-4BBE-9225-99B22DC43FF5}" destId="{E604C97A-8FE3-4441-A7BA-E0F73F082F5C}" srcOrd="1" destOrd="0" presId="urn:microsoft.com/office/officeart/2005/8/layout/hierarchy6"/>
    <dgm:cxn modelId="{F1DF7749-4D7A-45F3-8EFA-4620A1D8AE9F}" type="presParOf" srcId="{E604C97A-8FE3-4441-A7BA-E0F73F082F5C}" destId="{F031BCEB-363C-4CAC-AA4F-6182406FF2D3}" srcOrd="0" destOrd="0" presId="urn:microsoft.com/office/officeart/2005/8/layout/hierarchy6"/>
    <dgm:cxn modelId="{3CE0E007-28A0-45D5-AD56-B0671E97BC1A}" type="presParOf" srcId="{E604C97A-8FE3-4441-A7BA-E0F73F082F5C}" destId="{446BAF69-B41B-4F97-932A-47EB31BAAAC3}" srcOrd="1" destOrd="0" presId="urn:microsoft.com/office/officeart/2005/8/layout/hierarchy6"/>
    <dgm:cxn modelId="{20D1D7BC-1D5B-4BB2-9C66-E30BBB44B36D}" type="presParOf" srcId="{446BAF69-B41B-4F97-932A-47EB31BAAAC3}" destId="{96F5291A-8A42-4961-9066-D4BC18BD1444}" srcOrd="0" destOrd="0" presId="urn:microsoft.com/office/officeart/2005/8/layout/hierarchy6"/>
    <dgm:cxn modelId="{55B4B1E1-F0F4-445E-8D1D-128DA905B597}" type="presParOf" srcId="{446BAF69-B41B-4F97-932A-47EB31BAAAC3}" destId="{06D5EF30-9DD9-4ACC-8DDF-361D19E91FCC}" srcOrd="1" destOrd="0" presId="urn:microsoft.com/office/officeart/2005/8/layout/hierarchy6"/>
    <dgm:cxn modelId="{5546497B-5AAA-46CC-82C9-C8B2C39C5200}" type="presParOf" srcId="{06D5EF30-9DD9-4ACC-8DDF-361D19E91FCC}" destId="{04E186D8-87FD-426D-9444-BE292E99061C}" srcOrd="0" destOrd="0" presId="urn:microsoft.com/office/officeart/2005/8/layout/hierarchy6"/>
    <dgm:cxn modelId="{5702069C-5937-405E-80E6-C0560CAA548F}" type="presParOf" srcId="{06D5EF30-9DD9-4ACC-8DDF-361D19E91FCC}" destId="{18E924C2-7593-410B-BA41-E46C1A296A25}" srcOrd="1" destOrd="0" presId="urn:microsoft.com/office/officeart/2005/8/layout/hierarchy6"/>
    <dgm:cxn modelId="{9F25C0B5-8322-4766-A7E4-FD5C70AA02D9}" type="presParOf" srcId="{18E924C2-7593-410B-BA41-E46C1A296A25}" destId="{7790E48A-46C4-4FFC-856E-0ACE84767C73}" srcOrd="0" destOrd="0" presId="urn:microsoft.com/office/officeart/2005/8/layout/hierarchy6"/>
    <dgm:cxn modelId="{0DDC91D4-0CCC-4870-A754-023A6163E18D}" type="presParOf" srcId="{18E924C2-7593-410B-BA41-E46C1A296A25}" destId="{F79C6AAE-8A73-490E-B20D-E75D0468CB91}" srcOrd="1" destOrd="0" presId="urn:microsoft.com/office/officeart/2005/8/layout/hierarchy6"/>
    <dgm:cxn modelId="{FD5F815C-E6E7-4D5F-9028-2468C8D23A77}" type="presParOf" srcId="{E604C97A-8FE3-4441-A7BA-E0F73F082F5C}" destId="{093E5C2B-785D-442C-A8DE-E6CEDBBD2BF8}" srcOrd="2" destOrd="0" presId="urn:microsoft.com/office/officeart/2005/8/layout/hierarchy6"/>
    <dgm:cxn modelId="{33DF0DA6-2BB0-48FD-BA85-AA6B2EE6B53A}" type="presParOf" srcId="{E604C97A-8FE3-4441-A7BA-E0F73F082F5C}" destId="{2ACABD50-88FF-472F-AF5B-73F223881F4D}" srcOrd="3" destOrd="0" presId="urn:microsoft.com/office/officeart/2005/8/layout/hierarchy6"/>
    <dgm:cxn modelId="{BF4D5376-090E-4D26-A398-191EF167307E}" type="presParOf" srcId="{2ACABD50-88FF-472F-AF5B-73F223881F4D}" destId="{59B8FB60-4298-42C5-90AA-EF3F47AE4A15}" srcOrd="0" destOrd="0" presId="urn:microsoft.com/office/officeart/2005/8/layout/hierarchy6"/>
    <dgm:cxn modelId="{D1219A61-AF4F-4ECD-976E-2E3387A64B77}" type="presParOf" srcId="{2ACABD50-88FF-472F-AF5B-73F223881F4D}" destId="{5AB9F8A2-7050-45DA-B2C5-81C252E72BC7}" srcOrd="1" destOrd="0" presId="urn:microsoft.com/office/officeart/2005/8/layout/hierarchy6"/>
    <dgm:cxn modelId="{A4D7CAA1-AB9D-4C65-967E-8E6B6825B88E}" type="presParOf" srcId="{5AB9F8A2-7050-45DA-B2C5-81C252E72BC7}" destId="{DFB58958-69A6-4988-A4DF-7225EA2A9E8E}" srcOrd="0" destOrd="0" presId="urn:microsoft.com/office/officeart/2005/8/layout/hierarchy6"/>
    <dgm:cxn modelId="{146358F5-CE38-4F97-8C98-5691A2AC028A}" type="presParOf" srcId="{5AB9F8A2-7050-45DA-B2C5-81C252E72BC7}" destId="{2EB2782F-7207-45AB-AD93-8395E1678F25}" srcOrd="1" destOrd="0" presId="urn:microsoft.com/office/officeart/2005/8/layout/hierarchy6"/>
    <dgm:cxn modelId="{D368935F-2328-4D4D-98C9-DC7A1F38E83D}" type="presParOf" srcId="{2EB2782F-7207-45AB-AD93-8395E1678F25}" destId="{CB6CED20-7A25-4BAC-9A0C-DCB4A8651E37}" srcOrd="0" destOrd="0" presId="urn:microsoft.com/office/officeart/2005/8/layout/hierarchy6"/>
    <dgm:cxn modelId="{AFEF95AD-9621-41E7-9FAA-7919B402918C}" type="presParOf" srcId="{2EB2782F-7207-45AB-AD93-8395E1678F25}" destId="{4D3AA7F1-2303-48B6-9969-51EE98F26D8D}" srcOrd="1" destOrd="0" presId="urn:microsoft.com/office/officeart/2005/8/layout/hierarchy6"/>
    <dgm:cxn modelId="{EE1FE3C7-1518-4B66-9E45-CAB898853F5F}" type="presParOf" srcId="{4D3AA7F1-2303-48B6-9969-51EE98F26D8D}" destId="{9532FC58-C16D-4383-B8EF-BA0192AC1781}" srcOrd="0" destOrd="0" presId="urn:microsoft.com/office/officeart/2005/8/layout/hierarchy6"/>
    <dgm:cxn modelId="{9233A1D3-5CF8-471B-B3DD-718F76F609D4}" type="presParOf" srcId="{4D3AA7F1-2303-48B6-9969-51EE98F26D8D}" destId="{B1A15158-D6D5-4BF9-86AA-7F79C74F49FF}" srcOrd="1" destOrd="0" presId="urn:microsoft.com/office/officeart/2005/8/layout/hierarchy6"/>
    <dgm:cxn modelId="{CAECBA57-A8CE-43BA-9970-80575ABC8128}" type="presParOf" srcId="{B1A15158-D6D5-4BF9-86AA-7F79C74F49FF}" destId="{77BE6FEE-A527-41AD-84CB-D1A9A61B4C88}" srcOrd="0" destOrd="0" presId="urn:microsoft.com/office/officeart/2005/8/layout/hierarchy6"/>
    <dgm:cxn modelId="{0CEFA4DC-12F2-4694-B7C6-4C451199B7C3}" type="presParOf" srcId="{B1A15158-D6D5-4BF9-86AA-7F79C74F49FF}" destId="{1044D56D-256C-4BB2-9ECE-3164CAA884EB}" srcOrd="1" destOrd="0" presId="urn:microsoft.com/office/officeart/2005/8/layout/hierarchy6"/>
    <dgm:cxn modelId="{BB3993CC-C757-4B43-9AF1-362502F039F4}" type="presParOf" srcId="{1044D56D-256C-4BB2-9ECE-3164CAA884EB}" destId="{8325080F-C0B5-42E4-9C18-62E65E517351}" srcOrd="0" destOrd="0" presId="urn:microsoft.com/office/officeart/2005/8/layout/hierarchy6"/>
    <dgm:cxn modelId="{BEBFF4A0-1D27-4BF3-8CC8-DF78719A4977}" type="presParOf" srcId="{1044D56D-256C-4BB2-9ECE-3164CAA884EB}" destId="{54297F8D-C48E-4873-90A4-455BF2831755}" srcOrd="1" destOrd="0" presId="urn:microsoft.com/office/officeart/2005/8/layout/hierarchy6"/>
    <dgm:cxn modelId="{DCF80BB6-A8F3-4F6D-B8CB-03377BA30BC4}" type="presParOf" srcId="{54297F8D-C48E-4873-90A4-455BF2831755}" destId="{9D9C555E-D793-42C3-89C0-5B667F5E0D8B}" srcOrd="0" destOrd="0" presId="urn:microsoft.com/office/officeart/2005/8/layout/hierarchy6"/>
    <dgm:cxn modelId="{ED18ECB7-7402-4471-81BD-2257ED238149}" type="presParOf" srcId="{54297F8D-C48E-4873-90A4-455BF2831755}" destId="{974ACD13-7BF7-41EF-8E44-C619206351E8}" srcOrd="1" destOrd="0" presId="urn:microsoft.com/office/officeart/2005/8/layout/hierarchy6"/>
    <dgm:cxn modelId="{5D34B987-4AB1-44C7-8945-DCC8E3814216}" type="presParOf" srcId="{1344A7FE-467C-45D0-AF33-7D2249DB10C2}" destId="{B5F45357-C17E-4C97-8919-5AD4A915524E}" srcOrd="1" destOrd="0" presId="urn:microsoft.com/office/officeart/2005/8/layout/hierarchy6"/>
  </dgm:cxnLst>
  <dgm:bg/>
  <dgm:whole/>
  <dgm:extLst>
    <a:ext uri="http://schemas.microsoft.com/office/drawing/2008/diagram">
      <dsp:dataModelExt xmlns:dsp="http://schemas.microsoft.com/office/drawing/2008/diagram" relId="rId10" minVer="http://schemas.openxmlformats.org/drawingml/2006/diagram"/>
    </a:ext>
    <a:ext uri="{C62137D5-CB1D-491B-B009-E17868A290BF}">
      <dgm14:recolorImg xmlns:dgm14="http://schemas.microsoft.com/office/drawing/2010/diagram" val="1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1B1E6CD8-56F7-4742-BAE0-DA3E8769F07A}">
      <dsp:nvSpPr>
        <dsp:cNvPr id="0" name=""/>
        <dsp:cNvSpPr/>
      </dsp:nvSpPr>
      <dsp:spPr>
        <a:xfrm>
          <a:off x="1713827" y="31194"/>
          <a:ext cx="2206910" cy="962818"/>
        </a:xfrm>
        <a:prstGeom prst="roundRect">
          <a:avLst>
            <a:gd name="adj" fmla="val 10000"/>
          </a:avLst>
        </a:prstGeom>
        <a:solidFill>
          <a:schemeClr val="dk2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200" kern="1200">
              <a:latin typeface="Arial" panose="020B0604020202020204" pitchFamily="34" charset="0"/>
              <a:cs typeface="Arial" panose="020B0604020202020204" pitchFamily="34" charset="0"/>
            </a:rPr>
            <a:t>Vacancy becomes available.</a:t>
          </a:r>
        </a:p>
      </dsp:txBody>
      <dsp:txXfrm>
        <a:off x="1742027" y="59394"/>
        <a:ext cx="2150510" cy="906418"/>
      </dsp:txXfrm>
    </dsp:sp>
    <dsp:sp modelId="{6E03B269-385A-4AEB-A1CC-909BDC94872F}">
      <dsp:nvSpPr>
        <dsp:cNvPr id="0" name=""/>
        <dsp:cNvSpPr/>
      </dsp:nvSpPr>
      <dsp:spPr>
        <a:xfrm>
          <a:off x="2771562" y="994013"/>
          <a:ext cx="91440" cy="385127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85127"/>
              </a:lnTo>
            </a:path>
          </a:pathLst>
        </a:custGeom>
        <a:noFill/>
        <a:ln w="12700" cap="flat" cmpd="sng" algn="ctr">
          <a:solidFill>
            <a:schemeClr val="dk2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F41C507-153F-4EDA-8721-9BFDC8EBBE94}">
      <dsp:nvSpPr>
        <dsp:cNvPr id="0" name=""/>
        <dsp:cNvSpPr/>
      </dsp:nvSpPr>
      <dsp:spPr>
        <a:xfrm>
          <a:off x="1723293" y="1379140"/>
          <a:ext cx="2187976" cy="962818"/>
        </a:xfrm>
        <a:prstGeom prst="roundRect">
          <a:avLst>
            <a:gd name="adj" fmla="val 10000"/>
          </a:avLst>
        </a:prstGeom>
        <a:solidFill>
          <a:schemeClr val="dk2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200" kern="1200">
              <a:latin typeface="Arial" panose="020B0604020202020204" pitchFamily="34" charset="0"/>
              <a:cs typeface="Arial" panose="020B0604020202020204" pitchFamily="34" charset="0"/>
            </a:rPr>
            <a:t>Contact Elections Team with evidence immediately.</a:t>
          </a:r>
        </a:p>
      </dsp:txBody>
      <dsp:txXfrm>
        <a:off x="1751493" y="1407340"/>
        <a:ext cx="2131576" cy="906418"/>
      </dsp:txXfrm>
    </dsp:sp>
    <dsp:sp modelId="{A355AE6E-72E4-4A91-8A70-1E14DCD5C7E0}">
      <dsp:nvSpPr>
        <dsp:cNvPr id="0" name=""/>
        <dsp:cNvSpPr/>
      </dsp:nvSpPr>
      <dsp:spPr>
        <a:xfrm>
          <a:off x="2771562" y="2341959"/>
          <a:ext cx="91440" cy="385127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85127"/>
              </a:lnTo>
            </a:path>
          </a:pathLst>
        </a:custGeom>
        <a:noFill/>
        <a:ln w="127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953F889-22F7-4F6D-BAB7-012AFDCB1013}">
      <dsp:nvSpPr>
        <dsp:cNvPr id="0" name=""/>
        <dsp:cNvSpPr/>
      </dsp:nvSpPr>
      <dsp:spPr>
        <a:xfrm>
          <a:off x="1675966" y="2727086"/>
          <a:ext cx="2282631" cy="962818"/>
        </a:xfrm>
        <a:prstGeom prst="roundRect">
          <a:avLst>
            <a:gd name="adj" fmla="val 10000"/>
          </a:avLst>
        </a:prstGeom>
        <a:solidFill>
          <a:schemeClr val="dk2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200" kern="1200">
              <a:latin typeface="Arial" panose="020B0604020202020204" pitchFamily="34" charset="0"/>
              <a:cs typeface="Arial" panose="020B0604020202020204" pitchFamily="34" charset="0"/>
            </a:rPr>
            <a:t>Notice of Vacancy is published and displayed for 14 days (Exc </a:t>
          </a:r>
          <a:r>
            <a:rPr lang="en-GB" sz="1200" i="1" kern="1200">
              <a:latin typeface="Arial" panose="020B0604020202020204" pitchFamily="34" charset="0"/>
              <a:cs typeface="Arial" panose="020B0604020202020204" pitchFamily="34" charset="0"/>
            </a:rPr>
            <a:t>dies non</a:t>
          </a:r>
          <a:r>
            <a:rPr lang="en-GB" sz="1200" kern="1200">
              <a:latin typeface="Arial" panose="020B0604020202020204" pitchFamily="34" charset="0"/>
              <a:cs typeface="Arial" panose="020B0604020202020204" pitchFamily="34" charset="0"/>
            </a:rPr>
            <a:t>)</a:t>
          </a:r>
        </a:p>
      </dsp:txBody>
      <dsp:txXfrm>
        <a:off x="1704166" y="2755286"/>
        <a:ext cx="2226231" cy="906418"/>
      </dsp:txXfrm>
    </dsp:sp>
    <dsp:sp modelId="{F031BCEB-363C-4CAC-AA4F-6182406FF2D3}">
      <dsp:nvSpPr>
        <dsp:cNvPr id="0" name=""/>
        <dsp:cNvSpPr/>
      </dsp:nvSpPr>
      <dsp:spPr>
        <a:xfrm>
          <a:off x="1129961" y="3689905"/>
          <a:ext cx="1687320" cy="385127"/>
        </a:xfrm>
        <a:custGeom>
          <a:avLst/>
          <a:gdLst/>
          <a:ahLst/>
          <a:cxnLst/>
          <a:rect l="0" t="0" r="0" b="0"/>
          <a:pathLst>
            <a:path>
              <a:moveTo>
                <a:pt x="1687320" y="0"/>
              </a:moveTo>
              <a:lnTo>
                <a:pt x="1687320" y="192563"/>
              </a:lnTo>
              <a:lnTo>
                <a:pt x="0" y="192563"/>
              </a:lnTo>
              <a:lnTo>
                <a:pt x="0" y="385127"/>
              </a:lnTo>
            </a:path>
          </a:pathLst>
        </a:custGeom>
        <a:noFill/>
        <a:ln w="127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6F5291A-8A42-4961-9066-D4BC18BD1444}">
      <dsp:nvSpPr>
        <dsp:cNvPr id="0" name=""/>
        <dsp:cNvSpPr/>
      </dsp:nvSpPr>
      <dsp:spPr>
        <a:xfrm>
          <a:off x="2185" y="4075033"/>
          <a:ext cx="2255552" cy="962818"/>
        </a:xfrm>
        <a:prstGeom prst="roundRect">
          <a:avLst>
            <a:gd name="adj" fmla="val 10000"/>
          </a:avLst>
        </a:prstGeom>
        <a:solidFill>
          <a:schemeClr val="dk2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200" kern="1200">
              <a:latin typeface="Arial" panose="020B0604020202020204" pitchFamily="34" charset="0"/>
              <a:cs typeface="Arial" panose="020B0604020202020204" pitchFamily="34" charset="0"/>
            </a:rPr>
            <a:t>Request for Election by 10 persons named on the register for said parish</a:t>
          </a:r>
        </a:p>
      </dsp:txBody>
      <dsp:txXfrm>
        <a:off x="30385" y="4103233"/>
        <a:ext cx="2199152" cy="906418"/>
      </dsp:txXfrm>
    </dsp:sp>
    <dsp:sp modelId="{04E186D8-87FD-426D-9444-BE292E99061C}">
      <dsp:nvSpPr>
        <dsp:cNvPr id="0" name=""/>
        <dsp:cNvSpPr/>
      </dsp:nvSpPr>
      <dsp:spPr>
        <a:xfrm>
          <a:off x="1084241" y="5037851"/>
          <a:ext cx="91440" cy="385127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85127"/>
              </a:lnTo>
            </a:path>
          </a:pathLst>
        </a:custGeom>
        <a:noFill/>
        <a:ln w="127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790E48A-46C4-4FFC-856E-0ACE84767C73}">
      <dsp:nvSpPr>
        <dsp:cNvPr id="0" name=""/>
        <dsp:cNvSpPr/>
      </dsp:nvSpPr>
      <dsp:spPr>
        <a:xfrm>
          <a:off x="54928" y="5422979"/>
          <a:ext cx="2150065" cy="962818"/>
        </a:xfrm>
        <a:prstGeom prst="roundRect">
          <a:avLst>
            <a:gd name="adj" fmla="val 10000"/>
          </a:avLst>
        </a:prstGeom>
        <a:solidFill>
          <a:schemeClr val="dk2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200" kern="1200">
              <a:latin typeface="Arial" panose="020B0604020202020204" pitchFamily="34" charset="0"/>
              <a:cs typeface="Arial" panose="020B0604020202020204" pitchFamily="34" charset="0"/>
            </a:rPr>
            <a:t>Election held within 60 days of the date of the Notice of Vacancy (exc </a:t>
          </a:r>
          <a:r>
            <a:rPr lang="en-GB" sz="1200" i="1" kern="1200">
              <a:latin typeface="Arial" panose="020B0604020202020204" pitchFamily="34" charset="0"/>
              <a:cs typeface="Arial" panose="020B0604020202020204" pitchFamily="34" charset="0"/>
            </a:rPr>
            <a:t>dies non</a:t>
          </a:r>
          <a:r>
            <a:rPr lang="en-GB" sz="1200" kern="1200">
              <a:latin typeface="Arial" panose="020B0604020202020204" pitchFamily="34" charset="0"/>
              <a:cs typeface="Arial" panose="020B0604020202020204" pitchFamily="34" charset="0"/>
            </a:rPr>
            <a:t>)</a:t>
          </a:r>
        </a:p>
      </dsp:txBody>
      <dsp:txXfrm>
        <a:off x="83128" y="5451179"/>
        <a:ext cx="2093665" cy="906418"/>
      </dsp:txXfrm>
    </dsp:sp>
    <dsp:sp modelId="{093E5C2B-785D-442C-A8DE-E6CEDBBD2BF8}">
      <dsp:nvSpPr>
        <dsp:cNvPr id="0" name=""/>
        <dsp:cNvSpPr/>
      </dsp:nvSpPr>
      <dsp:spPr>
        <a:xfrm>
          <a:off x="2817282" y="3689905"/>
          <a:ext cx="1581776" cy="38512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92563"/>
              </a:lnTo>
              <a:lnTo>
                <a:pt x="1581776" y="192563"/>
              </a:lnTo>
              <a:lnTo>
                <a:pt x="1581776" y="385127"/>
              </a:lnTo>
            </a:path>
          </a:pathLst>
        </a:custGeom>
        <a:noFill/>
        <a:ln w="127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9B8FB60-4298-42C5-90AA-EF3F47AE4A15}">
      <dsp:nvSpPr>
        <dsp:cNvPr id="0" name=""/>
        <dsp:cNvSpPr/>
      </dsp:nvSpPr>
      <dsp:spPr>
        <a:xfrm>
          <a:off x="3165738" y="4075033"/>
          <a:ext cx="2466640" cy="962818"/>
        </a:xfrm>
        <a:prstGeom prst="roundRect">
          <a:avLst>
            <a:gd name="adj" fmla="val 10000"/>
          </a:avLst>
        </a:prstGeom>
        <a:solidFill>
          <a:schemeClr val="dk2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200" kern="1200">
              <a:latin typeface="Arial" panose="020B0604020202020204" pitchFamily="34" charset="0"/>
              <a:cs typeface="Arial" panose="020B0604020202020204" pitchFamily="34" charset="0"/>
            </a:rPr>
            <a:t>Request not recieved proceed with Co-Option</a:t>
          </a:r>
        </a:p>
      </dsp:txBody>
      <dsp:txXfrm>
        <a:off x="3193938" y="4103233"/>
        <a:ext cx="2410240" cy="906418"/>
      </dsp:txXfrm>
    </dsp:sp>
    <dsp:sp modelId="{DFB58958-69A6-4988-A4DF-7225EA2A9E8E}">
      <dsp:nvSpPr>
        <dsp:cNvPr id="0" name=""/>
        <dsp:cNvSpPr/>
      </dsp:nvSpPr>
      <dsp:spPr>
        <a:xfrm>
          <a:off x="4353338" y="5037851"/>
          <a:ext cx="91440" cy="385127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85127"/>
              </a:lnTo>
            </a:path>
          </a:pathLst>
        </a:custGeom>
        <a:noFill/>
        <a:ln w="127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B6CED20-7A25-4BAC-9A0C-DCB4A8651E37}">
      <dsp:nvSpPr>
        <dsp:cNvPr id="0" name=""/>
        <dsp:cNvSpPr/>
      </dsp:nvSpPr>
      <dsp:spPr>
        <a:xfrm>
          <a:off x="3116396" y="5422979"/>
          <a:ext cx="2565324" cy="962818"/>
        </a:xfrm>
        <a:prstGeom prst="roundRect">
          <a:avLst>
            <a:gd name="adj" fmla="val 10000"/>
          </a:avLst>
        </a:prstGeom>
        <a:solidFill>
          <a:schemeClr val="dk2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200" kern="1200">
              <a:latin typeface="Arial" panose="020B0604020202020204" pitchFamily="34" charset="0"/>
              <a:cs typeface="Arial" panose="020B0604020202020204" pitchFamily="34" charset="0"/>
            </a:rPr>
            <a:t>Clerk to publish a notice of 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200" kern="1200">
              <a:latin typeface="Arial" panose="020B0604020202020204" pitchFamily="34" charset="0"/>
              <a:cs typeface="Arial" panose="020B0604020202020204" pitchFamily="34" charset="0"/>
            </a:rPr>
            <a:t>Co-Option</a:t>
          </a:r>
        </a:p>
      </dsp:txBody>
      <dsp:txXfrm>
        <a:off x="3144596" y="5451179"/>
        <a:ext cx="2508924" cy="906418"/>
      </dsp:txXfrm>
    </dsp:sp>
    <dsp:sp modelId="{9532FC58-C16D-4383-B8EF-BA0192AC1781}">
      <dsp:nvSpPr>
        <dsp:cNvPr id="0" name=""/>
        <dsp:cNvSpPr/>
      </dsp:nvSpPr>
      <dsp:spPr>
        <a:xfrm>
          <a:off x="4353338" y="6385798"/>
          <a:ext cx="91440" cy="385127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85127"/>
              </a:lnTo>
            </a:path>
          </a:pathLst>
        </a:custGeom>
        <a:noFill/>
        <a:ln w="127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7BE6FEE-A527-41AD-84CB-D1A9A61B4C88}">
      <dsp:nvSpPr>
        <dsp:cNvPr id="0" name=""/>
        <dsp:cNvSpPr/>
      </dsp:nvSpPr>
      <dsp:spPr>
        <a:xfrm>
          <a:off x="3020145" y="6770925"/>
          <a:ext cx="2757825" cy="962818"/>
        </a:xfrm>
        <a:prstGeom prst="roundRect">
          <a:avLst>
            <a:gd name="adj" fmla="val 10000"/>
          </a:avLst>
        </a:prstGeom>
        <a:solidFill>
          <a:schemeClr val="dk2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200" kern="1200">
              <a:latin typeface="Arial" panose="020B0604020202020204" pitchFamily="34" charset="0"/>
              <a:cs typeface="Arial" panose="020B0604020202020204" pitchFamily="34" charset="0"/>
            </a:rPr>
            <a:t>The Parish Council must consider 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200" kern="1200">
              <a:latin typeface="Arial" panose="020B0604020202020204" pitchFamily="34" charset="0"/>
              <a:cs typeface="Arial" panose="020B0604020202020204" pitchFamily="34" charset="0"/>
            </a:rPr>
            <a:t>co-option at its next meeting</a:t>
          </a:r>
        </a:p>
      </dsp:txBody>
      <dsp:txXfrm>
        <a:off x="3048345" y="6799125"/>
        <a:ext cx="2701425" cy="906418"/>
      </dsp:txXfrm>
    </dsp:sp>
    <dsp:sp modelId="{8325080F-C0B5-42E4-9C18-62E65E517351}">
      <dsp:nvSpPr>
        <dsp:cNvPr id="0" name=""/>
        <dsp:cNvSpPr/>
      </dsp:nvSpPr>
      <dsp:spPr>
        <a:xfrm>
          <a:off x="4353338" y="7733744"/>
          <a:ext cx="91440" cy="385127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85127"/>
              </a:lnTo>
            </a:path>
          </a:pathLst>
        </a:custGeom>
        <a:noFill/>
        <a:ln w="127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D9C555E-D793-42C3-89C0-5B667F5E0D8B}">
      <dsp:nvSpPr>
        <dsp:cNvPr id="0" name=""/>
        <dsp:cNvSpPr/>
      </dsp:nvSpPr>
      <dsp:spPr>
        <a:xfrm>
          <a:off x="2638262" y="8118871"/>
          <a:ext cx="3521591" cy="962818"/>
        </a:xfrm>
        <a:prstGeom prst="roundRect">
          <a:avLst>
            <a:gd name="adj" fmla="val 10000"/>
          </a:avLst>
        </a:prstGeom>
        <a:solidFill>
          <a:schemeClr val="dk2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200" kern="1200">
              <a:latin typeface="Arial" panose="020B0604020202020204" pitchFamily="34" charset="0"/>
              <a:cs typeface="Arial" panose="020B0604020202020204" pitchFamily="34" charset="0"/>
            </a:rPr>
            <a:t>Notify Elections Team that Vacancy is filled with completed Register of Interests form</a:t>
          </a:r>
        </a:p>
      </dsp:txBody>
      <dsp:txXfrm>
        <a:off x="2666462" y="8147071"/>
        <a:ext cx="3465191" cy="906418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6">
  <dgm:title val=""/>
  <dgm:desc val=""/>
  <dgm:catLst>
    <dgm:cat type="hierarchy" pri="3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4">
          <dgm:prSet phldr="1"/>
        </dgm:pt>
        <dgm:pt modelId="5">
          <dgm:prSet phldr="1"/>
        </dgm:pt>
        <dgm:pt modelId="6">
          <dgm:prSet phldr="1"/>
        </dgm:pt>
      </dgm:ptLst>
      <dgm:cxnLst>
        <dgm:cxn modelId="7" srcId="0" destId="1" srcOrd="0" destOrd="0"/>
        <dgm:cxn modelId="8" srcId="1" destId="2" srcOrd="0" destOrd="0"/>
        <dgm:cxn modelId="9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10" srcId="0" destId="4" srcOrd="1" destOrd="0"/>
        <dgm:cxn modelId="11" srcId="0" destId="5" srcOrd="2" destOrd="0"/>
        <dgm:cxn modelId="12" srcId="0" destId="6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2"/>
        <dgm:pt modelId="3"/>
      </dgm:ptLst>
      <dgm:cxnLst>
        <dgm:cxn modelId="4" srcId="0" destId="1" srcOrd="0" destOrd="0"/>
        <dgm:cxn modelId="13" srcId="1" destId="11" srcOrd="0" destOrd="0"/>
        <dgm:cxn modelId="14" srcId="1" destId="12" srcOrd="1" destOrd="0"/>
        <dgm:cxn modelId="5" srcId="0" destId="2" srcOrd="1" destOrd="0"/>
        <dgm:cxn modelId="6" srcId="0" destId="3" srcOrd="2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  <dgm:pt modelId="4"/>
        <dgm:pt modelId="5"/>
        <dgm:pt modelId="6"/>
        <dgm:pt modelId="7"/>
      </dgm:ptLst>
      <dgm:cxnLst>
        <dgm:cxn modelId="8" srcId="0" destId="1" srcOrd="0" destOrd="0"/>
        <dgm:cxn modelId="9" srcId="1" destId="2" srcOrd="0" destOrd="0"/>
        <dgm:cxn modelId="10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  <dgm:cxn modelId="11" srcId="0" destId="4" srcOrd="1" destOrd="0"/>
        <dgm:cxn modelId="12" srcId="0" destId="5" srcOrd="2" destOrd="0"/>
        <dgm:cxn modelId="13" srcId="0" destId="6" srcOrd="3" destOrd="0"/>
        <dgm:cxn modelId="14" srcId="0" destId="7" srcOrd="4" destOrd="0"/>
      </dgm:cxnLst>
      <dgm:bg/>
      <dgm:whole/>
    </dgm:dataModel>
  </dgm:clrData>
  <dgm:layoutNode name="mainComposite">
    <dgm:varLst>
      <dgm:chPref val="1"/>
      <dgm:dir/>
      <dgm:animOne val="branch"/>
      <dgm:animLvl val="lvl"/>
      <dgm:resizeHandles val="exact"/>
    </dgm:varLst>
    <dgm:alg type="composite">
      <dgm:param type="vertAlign" val="mid"/>
      <dgm:param type="horzAlign" val="ctr"/>
    </dgm:alg>
    <dgm:shape xmlns:r="http://schemas.openxmlformats.org/officeDocument/2006/relationships" r:blip="">
      <dgm:adjLst/>
    </dgm:shape>
    <dgm:presOf/>
    <dgm:choose name="Name0">
      <dgm:if name="Name1" axis="ch" ptType="node" func="cnt" op="gte" val="2">
        <dgm:choose name="Name2">
          <dgm:if name="Name3" func="var" arg="dir" op="equ" val="norm">
            <dgm:constrLst>
              <dgm:constr type="l" for="ch" forName="hierFlow" refType="w" fact="0.3"/>
              <dgm:constr type="t" for="ch" forName="hierFlow"/>
              <dgm:constr type="r" for="ch" forName="hierFlow" refType="w" fact="0.98"/>
              <dgm:constr type="b" for="ch" forName="hierFlow" refType="h" fact="0.98"/>
              <dgm:constr type="l" for="ch" forName="bgShapesFlow"/>
              <dgm:constr type="t" for="ch" forName="bgShapesFlow"/>
              <dgm:constr type="r" for="ch" forName="bgShapesFlow" refType="w"/>
              <dgm:constr type="b" for="ch" forName="bgShapesFlow" refType="h"/>
              <dgm:constr type="w" for="des" forName="level1Shape" refType="w"/>
              <dgm:constr type="h" for="des" forName="level1Shape" refType="w" refFor="des" refForName="level1Shape" fact="0.66667"/>
              <dgm:constr type="w" for="des" forName="level2Shape" refType="w" refFor="des" refForName="level1Shape" op="equ"/>
              <dgm:constr type="h" for="des" forName="level2Shape" refType="h" refFor="des" refForName="level1Shape" op="equ"/>
              <dgm:constr type="sp" for="des" refType="h" refFor="des" refForName="level1Shape" op="equ" fact="0.4"/>
              <dgm:constr type="sibSp" for="des" forName="hierChild1" refType="w" refFor="des" refForName="level1Shape" op="equ" fact="0.3"/>
              <dgm:constr type="sibSp" for="des" forName="hierChild2" refType="sibSp" refFor="des" refForName="hierChild1" op="equ"/>
              <dgm:constr type="sibSp" for="des" forName="hierChild3" refType="sibSp" refFor="des" refForName="hierChild1" op="equ"/>
              <dgm:constr type="userA" for="des" refType="h" refFor="des" refForName="level1Shape" op="equ"/>
              <dgm:constr type="userB" for="des" refType="sp" refFor="des" op="equ"/>
              <dgm:constr type="h" for="des" forName="firstBuf" refType="h" refFor="des" refForName="level1Shape" fact="0.1"/>
            </dgm:constrLst>
          </dgm:if>
          <dgm:else name="Name4">
            <dgm:constrLst>
              <dgm:constr type="l" for="ch" forName="hierFlow" refType="w" fact="0.02"/>
              <dgm:constr type="t" for="ch" forName="hierFlow"/>
              <dgm:constr type="r" for="ch" forName="hierFlow" refType="w" fact="0.7"/>
              <dgm:constr type="b" for="ch" forName="hierFlow" refType="h" fact="0.98"/>
              <dgm:constr type="l" for="ch" forName="bgShapesFlow"/>
              <dgm:constr type="t" for="ch" forName="bgShapesFlow"/>
              <dgm:constr type="r" for="ch" forName="bgShapesFlow" refType="w"/>
              <dgm:constr type="b" for="ch" forName="bgShapesFlow" refType="h"/>
              <dgm:constr type="w" for="des" forName="level1Shape" refType="w"/>
              <dgm:constr type="h" for="des" forName="level1Shape" refType="w" refFor="des" refForName="level1Shape" fact="0.66667"/>
              <dgm:constr type="w" for="des" forName="level2Shape" refType="w" refFor="des" refForName="level1Shape" op="equ"/>
              <dgm:constr type="h" for="des" forName="level2Shape" refType="h" refFor="des" refForName="level1Shape" op="equ"/>
              <dgm:constr type="sp" for="des" refType="h" refFor="des" refForName="level1Shape" op="equ" fact="0.4"/>
              <dgm:constr type="sibSp" for="des" forName="hierChild1" refType="w" refFor="des" refForName="level1Shape" op="equ" fact="0.3"/>
              <dgm:constr type="sibSp" for="des" forName="hierChild2" refType="sibSp" refFor="des" refForName="hierChild1" op="equ"/>
              <dgm:constr type="sibSp" for="des" forName="hierChild3" refType="sibSp" refFor="des" refForName="hierChild1" op="equ"/>
              <dgm:constr type="userA" for="des" refType="h" refFor="des" refForName="level1Shape" op="equ"/>
              <dgm:constr type="userB" for="des" refType="sp" refFor="des" op="equ"/>
              <dgm:constr type="h" for="des" forName="firstBuf" refType="h" refFor="des" refForName="level1Shape" fact="0.1"/>
            </dgm:constrLst>
          </dgm:else>
        </dgm:choose>
      </dgm:if>
      <dgm:else name="Name5">
        <dgm:constrLst>
          <dgm:constr type="l" for="ch" forName="hierFlow"/>
          <dgm:constr type="t" for="ch" forName="hierFlow"/>
          <dgm:constr type="r" for="ch" forName="hierFlow" refType="w"/>
          <dgm:constr type="b" for="ch" forName="hierFlow" refType="h"/>
          <dgm:constr type="l" for="ch" forName="bgShapesFlow"/>
          <dgm:constr type="t" for="ch" forName="bgShapesFlow"/>
          <dgm:constr type="r" for="ch" forName="bgShapesFlow" refType="w"/>
          <dgm:constr type="b" for="ch" forName="bgShapesFlow" refType="h"/>
          <dgm:constr type="w" for="des" forName="level1Shape" refType="w"/>
          <dgm:constr type="h" for="des" forName="level1Shape" refType="w" refFor="des" refForName="level1Shape" fact="0.66667"/>
          <dgm:constr type="w" for="des" forName="level2Shape" refType="w" refFor="des" refForName="level1Shape" op="equ"/>
          <dgm:constr type="h" for="des" forName="level2Shape" refType="h" refFor="des" refForName="level1Shape" op="equ"/>
          <dgm:constr type="sp" for="des" refType="h" refFor="des" refForName="level1Shape" op="equ" fact="0.4"/>
          <dgm:constr type="sibSp" for="des" forName="hierChild1" refType="w" refFor="des" refForName="level1Shape" op="equ" fact="0.3"/>
          <dgm:constr type="sibSp" for="des" forName="hierChild2" refType="sibSp" refFor="des" refForName="hierChild1" op="equ"/>
          <dgm:constr type="sibSp" for="des" forName="hierChild3" refType="sibSp" refFor="des" refForName="hierChild1" op="equ"/>
          <dgm:constr type="userA" for="des" refType="h" refFor="des" refForName="level1Shape" op="equ"/>
          <dgm:constr type="userB" for="des" refType="sp" refFor="des" op="equ"/>
          <dgm:constr type="h" for="des" forName="firstBuf" refType="h" refFor="des" refForName="level1Shape" fact="0.1"/>
        </dgm:constrLst>
      </dgm:else>
    </dgm:choose>
    <dgm:ruleLst/>
    <dgm:layoutNode name="hierFlow">
      <dgm:alg type="lin">
        <dgm:param type="linDir" val="fromT"/>
        <dgm:param type="nodeVertAlign" val="t"/>
        <dgm:param type="vertAlign" val="t"/>
        <dgm:param type="nodeHorzAlign" val="ctr"/>
        <dgm:param type="fallback" val="2D"/>
      </dgm:alg>
      <dgm:shape xmlns:r="http://schemas.openxmlformats.org/officeDocument/2006/relationships" r:blip="">
        <dgm:adjLst/>
      </dgm:shape>
      <dgm:presOf/>
      <dgm:constrLst/>
      <dgm:ruleLst/>
      <dgm:choose name="Name6">
        <dgm:if name="Name7" axis="ch" ptType="node" func="cnt" op="gte" val="2">
          <dgm:layoutNode name="firstBuf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if>
        <dgm:else name="Name8"/>
      </dgm:choose>
      <dgm:layoutNode name="hierChild1">
        <dgm:varLst>
          <dgm:chPref val="1"/>
          <dgm:animOne val="branch"/>
          <dgm:animLvl val="lvl"/>
        </dgm:varLst>
        <dgm:choose name="Name9">
          <dgm:if name="Name10" func="var" arg="dir" op="equ" val="norm">
            <dgm:alg type="hierChild">
              <dgm:param type="linDir" val="fromL"/>
              <dgm:param type="vertAlign" val="t"/>
            </dgm:alg>
          </dgm:if>
          <dgm:else name="Name11">
            <dgm:alg type="hierChild">
              <dgm:param type="linDir" val="fromR"/>
              <dgm:param type="vertAlign" val="t"/>
            </dgm:alg>
          </dgm:else>
        </dgm:choose>
        <dgm:shape xmlns:r="http://schemas.openxmlformats.org/officeDocument/2006/relationships" r:blip="">
          <dgm:adjLst/>
        </dgm:shape>
        <dgm:presOf/>
        <dgm:constrLst>
          <dgm:constr type="primFontSz" for="des" ptType="node" op="equ"/>
        </dgm:constrLst>
        <dgm:ruleLst/>
        <dgm:forEach name="Name12" axis="ch" cnt="3">
          <dgm:forEach name="Name13" axis="self" ptType="node">
            <dgm:layoutNode name="Name14">
              <dgm:alg type="hierRoot"/>
              <dgm:shape xmlns:r="http://schemas.openxmlformats.org/officeDocument/2006/relationships" r:blip="">
                <dgm:adjLst/>
              </dgm:shape>
              <dgm:presOf/>
              <dgm:constrLst/>
              <dgm:ruleLst/>
              <dgm:layoutNode name="level1Shape" styleLbl="node0">
                <dgm:varLst>
                  <dgm:chPref val="3"/>
                </dgm:varLst>
                <dgm:alg type="tx"/>
                <dgm:shape xmlns:r="http://schemas.openxmlformats.org/officeDocument/2006/relationships" type="roundRect" r:blip="">
                  <dgm:adjLst>
                    <dgm:adj idx="1" val="0.1"/>
                  </dgm:adjLst>
                </dgm:shape>
                <dgm:presOf axis="self"/>
                <dgm:constrLst>
                  <dgm:constr type="primFontSz" val="65"/>
                  <dgm:constr type="tMarg" refType="primFontSz" fact="0.3"/>
                  <dgm:constr type="bMarg" refType="primFontSz" fact="0.3"/>
                  <dgm:constr type="lMarg" refType="primFontSz" fact="0.3"/>
                  <dgm:constr type="rMarg" refType="primFontSz" fact="0.3"/>
                </dgm:constrLst>
                <dgm:ruleLst>
                  <dgm:rule type="primFontSz" val="5" fact="NaN" max="NaN"/>
                </dgm:ruleLst>
              </dgm:layoutNode>
              <dgm:layoutNode name="hierChild2">
                <dgm:choose name="Name15">
                  <dgm:if name="Name16" func="var" arg="dir" op="equ" val="norm">
                    <dgm:alg type="hierChild">
                      <dgm:param type="linDir" val="fromL"/>
                    </dgm:alg>
                  </dgm:if>
                  <dgm:else name="Name17">
                    <dgm:alg type="hierChild">
                      <dgm:param type="linDir" val="fromR"/>
                    </dgm:alg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constrLst/>
                <dgm:ruleLst/>
                <dgm:forEach name="repeat" axis="ch">
                  <dgm:forEach name="Name18" axis="self" ptType="parTrans" cnt="1">
                    <dgm:layoutNode name="Name19">
                      <dgm:alg type="conn">
                        <dgm:param type="dim" val="1D"/>
                        <dgm:param type="endSty" val="noArr"/>
                        <dgm:param type="connRout" val="bend"/>
                        <dgm:param type="begPts" val="bCtr"/>
                        <dgm:param type="endPts" val="tCtr"/>
                      </dgm:alg>
                      <dgm:shape xmlns:r="http://schemas.openxmlformats.org/officeDocument/2006/relationships" type="conn" r:blip="">
                        <dgm:adjLst/>
                      </dgm:shape>
                      <dgm:presOf axis="self"/>
                      <dgm:constrLst>
                        <dgm:constr type="w" val="1"/>
                        <dgm:constr type="h" val="1"/>
                        <dgm:constr type="begPad"/>
                        <dgm:constr type="endPad"/>
                      </dgm:constrLst>
                      <dgm:ruleLst/>
                    </dgm:layoutNode>
                  </dgm:forEach>
                  <dgm:forEach name="Name20" axis="self" ptType="node">
                    <dgm:layoutNode name="Name21">
                      <dgm:alg type="hierRoot"/>
                      <dgm:shape xmlns:r="http://schemas.openxmlformats.org/officeDocument/2006/relationships" r:blip="">
                        <dgm:adjLst/>
                      </dgm:shape>
                      <dgm:presOf/>
                      <dgm:constrLst/>
                      <dgm:ruleLst/>
                      <dgm:layoutNode name="level2Shape">
                        <dgm:alg type="tx"/>
                        <dgm:shape xmlns:r="http://schemas.openxmlformats.org/officeDocument/2006/relationships" type="roundRect" r:blip="">
                          <dgm:adjLst>
                            <dgm:adj idx="1" val="0.1"/>
                          </dgm:adjLst>
                        </dgm:shape>
                        <dgm:presOf axis="self"/>
                        <dgm:constrLst>
                          <dgm:constr type="primFontSz" val="65"/>
                          <dgm:constr type="tMarg" refType="primFontSz" fact="0.3"/>
                          <dgm:constr type="bMarg" refType="primFontSz" fact="0.3"/>
                          <dgm:constr type="lMarg" refType="primFontSz" fact="0.3"/>
                          <dgm:constr type="rMarg" refType="primFontSz" fact="0.3"/>
                        </dgm:constrLst>
                        <dgm:ruleLst>
                          <dgm:rule type="primFontSz" val="5" fact="NaN" max="NaN"/>
                        </dgm:ruleLst>
                      </dgm:layoutNode>
                      <dgm:layoutNode name="hierChild3">
                        <dgm:choose name="Name22">
                          <dgm:if name="Name23" func="var" arg="dir" op="equ" val="norm">
                            <dgm:alg type="hierChild">
                              <dgm:param type="linDir" val="fromL"/>
                            </dgm:alg>
                          </dgm:if>
                          <dgm:else name="Name24">
                            <dgm:alg type="hierChild">
                              <dgm:param type="linDir" val="fromR"/>
                            </dgm:alg>
                          </dgm:else>
                        </dgm:choose>
                        <dgm:shape xmlns:r="http://schemas.openxmlformats.org/officeDocument/2006/relationships" r:blip="">
                          <dgm:adjLst/>
                        </dgm:shape>
                        <dgm:presOf/>
                        <dgm:constrLst/>
                        <dgm:ruleLst/>
                        <dgm:forEach name="Name25" ref="repeat"/>
                      </dgm:layoutNode>
                    </dgm:layoutNode>
                  </dgm:forEach>
                </dgm:forEach>
              </dgm:layoutNode>
            </dgm:layoutNode>
          </dgm:forEach>
        </dgm:forEach>
      </dgm:layoutNode>
    </dgm:layoutNode>
    <dgm:layoutNode name="bgShapesFlow">
      <dgm:alg type="lin">
        <dgm:param type="linDir" val="fromT"/>
        <dgm:param type="nodeVertAlign" val="t"/>
        <dgm:param type="vertAlign" val="t"/>
        <dgm:param type="nodeHorzAlign" val="ctr"/>
      </dgm:alg>
      <dgm:shape xmlns:r="http://schemas.openxmlformats.org/officeDocument/2006/relationships" r:blip="">
        <dgm:adjLst/>
      </dgm:shape>
      <dgm:presOf/>
      <dgm:constrLst>
        <dgm:constr type="userB"/>
        <dgm:constr type="w" for="ch" forName="rectComp" refType="w"/>
        <dgm:constr type="h" for="ch" forName="rectComp" refType="h"/>
        <dgm:constr type="w" for="des" forName="bgRect" refType="w"/>
        <dgm:constr type="primFontSz" for="des" forName="bgRectTx" op="equ"/>
      </dgm:constrLst>
      <dgm:ruleLst/>
      <dgm:forEach name="Name26" axis="ch" ptType="node" st="2">
        <dgm:layoutNode name="rectComp">
          <dgm:alg type="composite">
            <dgm:param type="vertAlign" val="t"/>
            <dgm:param type="horzAlign" val="ctr"/>
          </dgm:alg>
          <dgm:shape xmlns:r="http://schemas.openxmlformats.org/officeDocument/2006/relationships" r:blip="">
            <dgm:adjLst/>
          </dgm:shape>
          <dgm:presOf/>
          <dgm:choose name="Name27">
            <dgm:if name="Name28" func="var" arg="dir" op="equ" val="norm">
              <dgm:constrLst>
                <dgm:constr type="userA"/>
                <dgm:constr type="l" for="ch" forName="bgRect"/>
                <dgm:constr type="t" for="ch" forName="bgRect"/>
                <dgm:constr type="h" for="ch" forName="bgRect" refType="userA" fact="1.2"/>
                <dgm:constr type="l" for="ch" forName="bgRectTx"/>
                <dgm:constr type="t" for="ch" forName="bgRectTx"/>
                <dgm:constr type="w" for="ch" forName="bgRectTx" refType="w" refFor="ch" refForName="bgRect" fact="0.3"/>
                <dgm:constr type="h" for="ch" forName="bgRectTx" refType="h" refFor="ch" refForName="bgRect" op="equ"/>
              </dgm:constrLst>
            </dgm:if>
            <dgm:else name="Name29">
              <dgm:constrLst>
                <dgm:constr type="userA"/>
                <dgm:constr type="l" for="ch" forName="bgRect"/>
                <dgm:constr type="t" for="ch" forName="bgRect"/>
                <dgm:constr type="h" for="ch" forName="bgRect" refType="userA" fact="1.2"/>
                <dgm:constr type="r" for="ch" forName="bgRectTx" refType="w"/>
                <dgm:constr type="t" for="ch" forName="bgRectTx"/>
                <dgm:constr type="w" for="ch" forName="bgRectTx" refType="w" refFor="ch" refForName="bgRect" fact="0.3"/>
                <dgm:constr type="h" for="ch" forName="bgRectTx" refType="h" refFor="ch" refForName="bgRect" op="equ"/>
              </dgm:constrLst>
            </dgm:else>
          </dgm:choose>
          <dgm:ruleLst/>
          <dgm:layoutNode name="bgRect" styleLbl="bgShp">
            <dgm:alg type="sp"/>
            <dgm:shape xmlns:r="http://schemas.openxmlformats.org/officeDocument/2006/relationships" type="roundRect" r:blip="" zOrderOff="-999">
              <dgm:adjLst>
                <dgm:adj idx="1" val="0.1"/>
              </dgm:adjLst>
            </dgm:shape>
            <dgm:presOf axis="desOrSelf" ptType="node"/>
            <dgm:constrLst/>
            <dgm:ruleLst/>
          </dgm:layoutNode>
          <dgm:layoutNode name="bgRectTx" styleLbl="bgShp">
            <dgm:varLst>
              <dgm:bulletEnabled val="1"/>
            </dgm:varLst>
            <dgm:alg type="tx"/>
            <dgm:presOf axis="desOrSelf" ptType="node"/>
            <dgm:shape xmlns:r="http://schemas.openxmlformats.org/officeDocument/2006/relationships" type="rect" r:blip="" zOrderOff="-999" hideGeom="1">
              <dgm:adjLst/>
            </dgm:shape>
            <dgm:constrLst>
              <dgm:constr type="primFontSz" val="65"/>
            </dgm:constrLst>
            <dgm:ruleLst>
              <dgm:rule type="primFontSz" val="5" fact="NaN" max="NaN"/>
            </dgm:ruleLst>
          </dgm:layoutNode>
        </dgm:layoutNode>
        <dgm:choose name="Name30">
          <dgm:if name="Name31" axis="self" ptType="node" func="revPos" op="gte" val="2">
            <dgm:layoutNode name="spComp">
              <dgm:alg type="composite">
                <dgm:param type="vertAlign" val="t"/>
                <dgm:param type="horzAlign" val="ctr"/>
              </dgm:alg>
              <dgm:shape xmlns:r="http://schemas.openxmlformats.org/officeDocument/2006/relationships" r:blip="">
                <dgm:adjLst/>
              </dgm:shape>
              <dgm:presOf/>
              <dgm:constrLst>
                <dgm:constr type="userA"/>
                <dgm:constr type="userB"/>
                <dgm:constr type="l" for="ch" forName="vSp"/>
                <dgm:constr type="t" for="ch" forName="vSp"/>
                <dgm:constr type="h" for="ch" forName="vSp" refType="userB"/>
                <dgm:constr type="hOff" for="ch" forName="vSp" refType="userA" fact="-0.2"/>
              </dgm:constrLst>
              <dgm:ruleLst/>
              <dgm:layoutNode name="vSp">
                <dgm:alg type="sp"/>
                <dgm:shape xmlns:r="http://schemas.openxmlformats.org/officeDocument/2006/relationships" r:blip="">
                  <dgm:adjLst/>
                </dgm:shape>
                <dgm:presOf/>
                <dgm:constrLst/>
                <dgm:ruleLst/>
              </dgm:layoutNode>
            </dgm:layoutNode>
          </dgm:if>
          <dgm:else name="Name32"/>
        </dgm:choose>
      </dgm:forEach>
    </dgm:layoutNod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46EE34FCCA3D419F78902AA5F1A70F" ma:contentTypeVersion="18" ma:contentTypeDescription="Create a new document." ma:contentTypeScope="" ma:versionID="7df7b2b298a4bc13c8ffc5fae7e54102">
  <xsd:schema xmlns:xsd="http://www.w3.org/2001/XMLSchema" xmlns:xs="http://www.w3.org/2001/XMLSchema" xmlns:p="http://schemas.microsoft.com/office/2006/metadata/properties" xmlns:ns2="a43410e6-35a1-4351-a940-33e45c1f74a6" xmlns:ns3="6a8cfbb9-3c71-464a-b11d-7048d50cec72" targetNamespace="http://schemas.microsoft.com/office/2006/metadata/properties" ma:root="true" ma:fieldsID="d78842c165873a82bffc96274d1a873c" ns2:_="" ns3:_="">
    <xsd:import namespace="a43410e6-35a1-4351-a940-33e45c1f74a6"/>
    <xsd:import namespace="6a8cfbb9-3c71-464a-b11d-7048d50cec7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3410e6-35a1-4351-a940-33e45c1f74a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14362389-8d23-498e-8db7-7b15b4bb671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8cfbb9-3c71-464a-b11d-7048d50cec7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42f6dec-7637-45fe-884f-2d2a71aea23a}" ma:internalName="TaxCatchAll" ma:showField="CatchAllData" ma:web="6a8cfbb9-3c71-464a-b11d-7048d50cec7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a8cfbb9-3c71-464a-b11d-7048d50cec72" xsi:nil="true"/>
    <lcf76f155ced4ddcb4097134ff3c332f xmlns="a43410e6-35a1-4351-a940-33e45c1f74a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A971152-2F07-4427-80C6-07E99C4344C3}"/>
</file>

<file path=customXml/itemProps2.xml><?xml version="1.0" encoding="utf-8"?>
<ds:datastoreItem xmlns:ds="http://schemas.openxmlformats.org/officeDocument/2006/customXml" ds:itemID="{CA9FAAC0-2C21-42EC-8426-1121C08005A9}"/>
</file>

<file path=customXml/itemProps3.xml><?xml version="1.0" encoding="utf-8"?>
<ds:datastoreItem xmlns:ds="http://schemas.openxmlformats.org/officeDocument/2006/customXml" ds:itemID="{24C144EA-0B11-4D49-9A77-71F1DBBE332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4</DocSecurity>
  <Lines>1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Laura-Jayne Guy</dc:creator>
  <cp:keywords/>
  <dc:description/>
  <cp:lastModifiedBy>Susan Norman</cp:lastModifiedBy>
  <cp:revision>2</cp:revision>
  <dcterms:created xsi:type="dcterms:W3CDTF">2025-12-02T15:35:00Z</dcterms:created>
  <dcterms:modified xsi:type="dcterms:W3CDTF">2025-12-02T15:35:00Z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0x0101005646EE34FCCA3D419F78902AA5F1A70F</vt:lpwstr>
  </property>
</Properties>
</file>